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EC1D" w14:textId="77777777" w:rsidR="00F90545" w:rsidRPr="001A1B67" w:rsidRDefault="00F90545" w:rsidP="00F90545">
      <w:pPr>
        <w:rPr>
          <w:b/>
          <w:bCs/>
        </w:rPr>
      </w:pPr>
      <w:r w:rsidRPr="001A1B67">
        <w:rPr>
          <w:b/>
          <w:bCs/>
        </w:rPr>
        <w:t>Institution Information</w:t>
      </w:r>
    </w:p>
    <w:tbl>
      <w:tblPr>
        <w:tblStyle w:val="TableGrid"/>
        <w:tblW w:w="9918" w:type="dxa"/>
        <w:tblLook w:val="04A0" w:firstRow="1" w:lastRow="0" w:firstColumn="1" w:lastColumn="0" w:noHBand="0" w:noVBand="1"/>
      </w:tblPr>
      <w:tblGrid>
        <w:gridCol w:w="4674"/>
        <w:gridCol w:w="5244"/>
      </w:tblGrid>
      <w:tr w:rsidR="009944BB" w:rsidRPr="00CC23F0" w14:paraId="30B63602" w14:textId="77777777" w:rsidTr="51401DB5">
        <w:tc>
          <w:tcPr>
            <w:tcW w:w="9918" w:type="dxa"/>
            <w:gridSpan w:val="2"/>
          </w:tcPr>
          <w:p w14:paraId="244B18D7" w14:textId="154E1F3B" w:rsidR="009944BB" w:rsidRPr="00CC23F0" w:rsidRDefault="009944BB" w:rsidP="005D44F2">
            <w:r>
              <w:t xml:space="preserve">Institution Name:  </w:t>
            </w:r>
            <w:sdt>
              <w:sdtPr>
                <w:alias w:val="Name"/>
                <w:tag w:val="Name"/>
                <w:id w:val="-939523004"/>
                <w:placeholder>
                  <w:docPart w:val="97622F47E07547BD9D3B182E03CCF2FF"/>
                </w:placeholder>
              </w:sdtPr>
              <w:sdtEndPr/>
              <w:sdtContent>
                <w:r w:rsidR="00FA5359">
                  <w:t>Canadian Aviation College</w:t>
                </w:r>
              </w:sdtContent>
            </w:sdt>
          </w:p>
        </w:tc>
      </w:tr>
      <w:tr w:rsidR="0013110F" w:rsidRPr="00CC23F0" w14:paraId="5A56F5D3" w14:textId="77777777" w:rsidTr="51401DB5">
        <w:tc>
          <w:tcPr>
            <w:tcW w:w="4674" w:type="dxa"/>
            <w:vMerge w:val="restart"/>
          </w:tcPr>
          <w:p w14:paraId="6E0E6D47" w14:textId="77777777" w:rsidR="0013110F" w:rsidRPr="00CC23F0" w:rsidRDefault="0013110F" w:rsidP="00CC23F0">
            <w:r w:rsidRPr="00CC23F0">
              <w:t xml:space="preserve">Institution </w:t>
            </w:r>
            <w:r w:rsidR="005F1553">
              <w:t>L</w:t>
            </w:r>
            <w:r w:rsidRPr="00CC23F0">
              <w:t>ocation(s):</w:t>
            </w:r>
          </w:p>
        </w:tc>
        <w:tc>
          <w:tcPr>
            <w:tcW w:w="5244" w:type="dxa"/>
          </w:tcPr>
          <w:p w14:paraId="4DC0ACBE" w14:textId="056EA3A5" w:rsidR="0013110F" w:rsidRPr="00CC23F0" w:rsidRDefault="00FA5359" w:rsidP="005D44F2">
            <w:r>
              <w:t>18300 Ford Road</w:t>
            </w:r>
          </w:p>
        </w:tc>
      </w:tr>
      <w:tr w:rsidR="0013110F" w:rsidRPr="00CC23F0" w14:paraId="5E4EE4B0" w14:textId="77777777" w:rsidTr="51401DB5">
        <w:tc>
          <w:tcPr>
            <w:tcW w:w="4674" w:type="dxa"/>
            <w:vMerge/>
          </w:tcPr>
          <w:p w14:paraId="672A6659" w14:textId="77777777" w:rsidR="0013110F" w:rsidRPr="00CC23F0" w:rsidRDefault="0013110F" w:rsidP="00CC23F0"/>
        </w:tc>
        <w:tc>
          <w:tcPr>
            <w:tcW w:w="5244" w:type="dxa"/>
          </w:tcPr>
          <w:p w14:paraId="3BC2EC3C" w14:textId="24AC9121" w:rsidR="0013110F" w:rsidRDefault="00FA5359" w:rsidP="005D44F2">
            <w:r>
              <w:t>Hangar #72/73</w:t>
            </w:r>
          </w:p>
        </w:tc>
      </w:tr>
      <w:tr w:rsidR="0013110F" w:rsidRPr="00CC23F0" w14:paraId="60245BB1" w14:textId="77777777" w:rsidTr="51401DB5">
        <w:tc>
          <w:tcPr>
            <w:tcW w:w="4674" w:type="dxa"/>
            <w:vMerge/>
          </w:tcPr>
          <w:p w14:paraId="0A37501D" w14:textId="77777777" w:rsidR="0013110F" w:rsidRPr="00CC23F0" w:rsidRDefault="0013110F" w:rsidP="00CC23F0"/>
        </w:tc>
        <w:tc>
          <w:tcPr>
            <w:tcW w:w="5244" w:type="dxa"/>
          </w:tcPr>
          <w:p w14:paraId="26D11323" w14:textId="3FAFFE92" w:rsidR="0013110F" w:rsidRDefault="00FA5359" w:rsidP="005D44F2">
            <w:r>
              <w:t xml:space="preserve">Pitt Meadows, </w:t>
            </w:r>
            <w:proofErr w:type="gramStart"/>
            <w:r>
              <w:t>BC  V</w:t>
            </w:r>
            <w:proofErr w:type="gramEnd"/>
            <w:r>
              <w:t>3Y 0C6</w:t>
            </w:r>
          </w:p>
        </w:tc>
      </w:tr>
      <w:tr w:rsidR="009944BB" w:rsidRPr="00CC23F0" w14:paraId="419BBA6B" w14:textId="77777777" w:rsidTr="51401DB5">
        <w:tc>
          <w:tcPr>
            <w:tcW w:w="9918" w:type="dxa"/>
            <w:gridSpan w:val="2"/>
          </w:tcPr>
          <w:p w14:paraId="0537DE43" w14:textId="66247F9D" w:rsidR="009944BB" w:rsidRPr="00CC23F0" w:rsidRDefault="000507CB" w:rsidP="005D44F2">
            <w:r>
              <w:t xml:space="preserve">Designated Institution </w:t>
            </w:r>
            <w:r w:rsidR="009944BB" w:rsidRPr="00CC23F0">
              <w:t>Contact</w:t>
            </w:r>
            <w:r>
              <w:t xml:space="preserve"> for COVID-19 Reporting</w:t>
            </w:r>
            <w:r w:rsidR="009944BB">
              <w:t xml:space="preserve">: </w:t>
            </w:r>
            <w:r w:rsidR="003B38E9">
              <w:rPr>
                <w:rFonts w:asciiTheme="minorEastAsia" w:eastAsiaTheme="minorEastAsia" w:hAnsiTheme="minorEastAsia" w:hint="eastAsia"/>
                <w:lang w:eastAsia="zh-CN"/>
              </w:rPr>
              <w:t>John</w:t>
            </w:r>
            <w:r w:rsidR="003B38E9">
              <w:rPr>
                <w:rFonts w:asciiTheme="minorEastAsia" w:eastAsiaTheme="minorEastAsia" w:hAnsiTheme="minorEastAsia"/>
                <w:lang w:eastAsia="zh-CN"/>
              </w:rPr>
              <w:t xml:space="preserve"> Ling</w:t>
            </w:r>
          </w:p>
        </w:tc>
      </w:tr>
      <w:tr w:rsidR="009944BB" w:rsidRPr="00CC23F0" w14:paraId="3399FCC8" w14:textId="77777777" w:rsidTr="51401DB5">
        <w:tc>
          <w:tcPr>
            <w:tcW w:w="9918" w:type="dxa"/>
            <w:gridSpan w:val="2"/>
            <w:tcBorders>
              <w:bottom w:val="single" w:sz="4" w:space="0" w:color="auto"/>
            </w:tcBorders>
          </w:tcPr>
          <w:p w14:paraId="7AC33CD8" w14:textId="616AA790" w:rsidR="009944BB" w:rsidRPr="00CC23F0" w:rsidRDefault="009944BB" w:rsidP="005D44F2">
            <w:r>
              <w:t>P</w:t>
            </w:r>
            <w:r w:rsidRPr="00CC23F0">
              <w:t xml:space="preserve">osition at </w:t>
            </w:r>
            <w:r>
              <w:t>I</w:t>
            </w:r>
            <w:r w:rsidRPr="00CC23F0">
              <w:t xml:space="preserve">nstitution: </w:t>
            </w:r>
            <w:sdt>
              <w:sdtPr>
                <w:alias w:val="Title"/>
                <w:tag w:val="Title "/>
                <w:id w:val="-602112584"/>
                <w:placeholder>
                  <w:docPart w:val="8D6E74F98F69425D9F663D43CDAE295D"/>
                </w:placeholder>
                <w:text/>
              </w:sdtPr>
              <w:sdtEndPr/>
              <w:sdtContent>
                <w:r w:rsidR="00FA5359">
                  <w:t>Student Administration Officer</w:t>
                </w:r>
              </w:sdtContent>
            </w:sdt>
          </w:p>
        </w:tc>
      </w:tr>
      <w:tr w:rsidR="0079643D" w:rsidRPr="00CC23F0" w14:paraId="5239E7F1" w14:textId="77777777" w:rsidTr="51401DB5">
        <w:tc>
          <w:tcPr>
            <w:tcW w:w="4674" w:type="dxa"/>
            <w:tcBorders>
              <w:bottom w:val="single" w:sz="4" w:space="0" w:color="auto"/>
            </w:tcBorders>
          </w:tcPr>
          <w:p w14:paraId="26D62456" w14:textId="44C49860" w:rsidR="0079643D" w:rsidRPr="00CC23F0" w:rsidRDefault="0079643D" w:rsidP="005D44F2">
            <w:r>
              <w:t>E</w:t>
            </w:r>
            <w:r w:rsidRPr="00CC23F0">
              <w:t>mail:</w:t>
            </w:r>
            <w:r>
              <w:t xml:space="preserve"> </w:t>
            </w:r>
            <w:hyperlink r:id="rId10" w:history="1">
              <w:r w:rsidR="00FA5359" w:rsidRPr="008D7BF9">
                <w:rPr>
                  <w:rStyle w:val="Hyperlink"/>
                </w:rPr>
                <w:t>info@cacbc.ca</w:t>
              </w:r>
            </w:hyperlink>
          </w:p>
        </w:tc>
        <w:tc>
          <w:tcPr>
            <w:tcW w:w="5244" w:type="dxa"/>
            <w:tcBorders>
              <w:bottom w:val="single" w:sz="4" w:space="0" w:color="auto"/>
            </w:tcBorders>
          </w:tcPr>
          <w:p w14:paraId="2CDCC5C9" w14:textId="526F5E81" w:rsidR="0079643D" w:rsidRPr="00CC23F0" w:rsidRDefault="0079643D" w:rsidP="005D44F2">
            <w:r>
              <w:t>T</w:t>
            </w:r>
            <w:r w:rsidRPr="00CC23F0">
              <w:t>elephone</w:t>
            </w:r>
            <w:r>
              <w:t xml:space="preserve">: </w:t>
            </w:r>
            <w:r w:rsidR="00FA5359">
              <w:t>604-299-7777</w:t>
            </w:r>
          </w:p>
        </w:tc>
      </w:tr>
      <w:tr w:rsidR="0079643D" w:rsidRPr="00CC23F0" w14:paraId="3A60E2E7" w14:textId="77777777" w:rsidTr="51401DB5">
        <w:tc>
          <w:tcPr>
            <w:tcW w:w="9918" w:type="dxa"/>
            <w:gridSpan w:val="2"/>
            <w:tcBorders>
              <w:top w:val="single" w:sz="4" w:space="0" w:color="auto"/>
              <w:left w:val="nil"/>
              <w:bottom w:val="single" w:sz="4" w:space="0" w:color="auto"/>
              <w:right w:val="nil"/>
            </w:tcBorders>
          </w:tcPr>
          <w:p w14:paraId="5DAB6C7B" w14:textId="77777777" w:rsidR="005F1553" w:rsidRDefault="005F1553" w:rsidP="005F1553">
            <w:pPr>
              <w:rPr>
                <w:b/>
                <w:bCs/>
                <w:sz w:val="24"/>
                <w:szCs w:val="24"/>
              </w:rPr>
            </w:pPr>
          </w:p>
          <w:p w14:paraId="760D1D84" w14:textId="271ED569" w:rsidR="0079643D" w:rsidRPr="001A1B67" w:rsidRDefault="0079643D" w:rsidP="51401DB5">
            <w:pPr>
              <w:ind w:left="-113"/>
              <w:rPr>
                <w:b/>
                <w:bCs/>
                <w:color w:val="FF0000"/>
                <w:u w:val="single"/>
              </w:rPr>
            </w:pPr>
            <w:r w:rsidRPr="51401DB5">
              <w:rPr>
                <w:b/>
                <w:bCs/>
              </w:rPr>
              <w:t>Enrolment Information</w:t>
            </w:r>
            <w:r w:rsidR="00D04E62">
              <w:rPr>
                <w:b/>
                <w:bCs/>
              </w:rPr>
              <w:t xml:space="preserve"> </w:t>
            </w:r>
          </w:p>
          <w:p w14:paraId="02EB378F" w14:textId="77777777" w:rsidR="0079643D" w:rsidRPr="0079643D" w:rsidRDefault="0079643D" w:rsidP="005F1553">
            <w:pPr>
              <w:rPr>
                <w:b/>
                <w:bCs/>
              </w:rPr>
            </w:pPr>
          </w:p>
        </w:tc>
      </w:tr>
      <w:tr w:rsidR="00A04655" w:rsidRPr="00CC23F0" w14:paraId="1CE01D90" w14:textId="77777777" w:rsidTr="51401DB5">
        <w:tc>
          <w:tcPr>
            <w:tcW w:w="4674" w:type="dxa"/>
            <w:vMerge w:val="restart"/>
            <w:tcBorders>
              <w:top w:val="single" w:sz="4" w:space="0" w:color="auto"/>
            </w:tcBorders>
          </w:tcPr>
          <w:p w14:paraId="0E0C22E3" w14:textId="09B10D14" w:rsidR="00A04655" w:rsidRPr="00CC23F0" w:rsidRDefault="00A04655" w:rsidP="51401DB5">
            <w:pPr>
              <w:rPr>
                <w:color w:val="FF0000"/>
              </w:rPr>
            </w:pPr>
            <w:r w:rsidRPr="00C02AF1">
              <w:t>Number of</w:t>
            </w:r>
            <w:r w:rsidR="000507CB" w:rsidRPr="00C02AF1">
              <w:t xml:space="preserve"> post-secondary</w:t>
            </w:r>
            <w:r w:rsidRPr="00C02AF1">
              <w:t xml:space="preserve"> </w:t>
            </w:r>
            <w:r w:rsidR="005F1553" w:rsidRPr="00C02AF1">
              <w:t>st</w:t>
            </w:r>
            <w:r w:rsidRPr="00C02AF1">
              <w:t xml:space="preserve">udents </w:t>
            </w:r>
            <w:r w:rsidR="005F1553" w:rsidRPr="00C02AF1">
              <w:t>c</w:t>
            </w:r>
            <w:r w:rsidRPr="00C02AF1">
              <w:t xml:space="preserve">urrently </w:t>
            </w:r>
            <w:r w:rsidR="004F0D37">
              <w:t xml:space="preserve">enrolled and </w:t>
            </w:r>
            <w:r w:rsidR="005F1553" w:rsidRPr="00C02AF1">
              <w:t>s</w:t>
            </w:r>
            <w:r w:rsidRPr="00C02AF1">
              <w:t xml:space="preserve">tudying </w:t>
            </w:r>
            <w:r w:rsidR="000507CB" w:rsidRPr="00C02AF1">
              <w:t>with</w:t>
            </w:r>
            <w:r w:rsidRPr="00C02AF1">
              <w:t xml:space="preserve"> </w:t>
            </w:r>
            <w:r w:rsidR="00CF3E58">
              <w:t xml:space="preserve">the </w:t>
            </w:r>
            <w:r w:rsidRPr="00C02AF1">
              <w:t>BC</w:t>
            </w:r>
            <w:r w:rsidR="000507CB" w:rsidRPr="00C02AF1">
              <w:t xml:space="preserve"> institution (including online or in-person)</w:t>
            </w:r>
            <w:r w:rsidRPr="00C02AF1">
              <w:t xml:space="preserve">: </w:t>
            </w:r>
            <w:r w:rsidRPr="00C02AF1">
              <w:tab/>
            </w:r>
            <w:r w:rsidR="005D44F2" w:rsidRPr="51401DB5">
              <w:rPr>
                <w:color w:val="FF0000"/>
              </w:rPr>
              <w:t xml:space="preserve"> </w:t>
            </w:r>
          </w:p>
          <w:p w14:paraId="6A05A809" w14:textId="77777777" w:rsidR="00A04655" w:rsidRPr="0079643D" w:rsidRDefault="00A04655" w:rsidP="00CC23F0">
            <w:pPr>
              <w:rPr>
                <w:b/>
                <w:bCs/>
              </w:rPr>
            </w:pPr>
          </w:p>
        </w:tc>
        <w:tc>
          <w:tcPr>
            <w:tcW w:w="5244" w:type="dxa"/>
            <w:tcBorders>
              <w:top w:val="single" w:sz="4" w:space="0" w:color="auto"/>
            </w:tcBorders>
          </w:tcPr>
          <w:p w14:paraId="59F866AD" w14:textId="2A738030" w:rsidR="00A04655" w:rsidRPr="00CC23F0" w:rsidRDefault="000507CB" w:rsidP="00CC23F0">
            <w:r>
              <w:t>Canadian Citizens/Permanent Residents</w:t>
            </w:r>
            <w:r w:rsidR="00A04655">
              <w:t xml:space="preserve">:  </w:t>
            </w:r>
            <w:sdt>
              <w:sdtPr>
                <w:alias w:val="Domestic"/>
                <w:tag w:val="Dmstc."/>
                <w:id w:val="166608123"/>
                <w:placeholder>
                  <w:docPart w:val="3DA964189E57488C926DA0A9D561E7A6"/>
                </w:placeholder>
              </w:sdtPr>
              <w:sdtEndPr/>
              <w:sdtContent>
                <w:r w:rsidR="00FA5359">
                  <w:t>4</w:t>
                </w:r>
              </w:sdtContent>
            </w:sdt>
          </w:p>
        </w:tc>
      </w:tr>
      <w:tr w:rsidR="00A04655" w:rsidRPr="00CC23F0" w14:paraId="34676BCE" w14:textId="77777777" w:rsidTr="51401DB5">
        <w:tc>
          <w:tcPr>
            <w:tcW w:w="4674" w:type="dxa"/>
            <w:vMerge/>
          </w:tcPr>
          <w:p w14:paraId="5A39BBE3" w14:textId="77777777" w:rsidR="00A04655" w:rsidRPr="00CC23F0" w:rsidRDefault="00A04655" w:rsidP="00CC23F0">
            <w:pPr>
              <w:rPr>
                <w:b/>
                <w:bCs/>
              </w:rPr>
            </w:pPr>
          </w:p>
        </w:tc>
        <w:tc>
          <w:tcPr>
            <w:tcW w:w="5244" w:type="dxa"/>
          </w:tcPr>
          <w:p w14:paraId="2AA12F65" w14:textId="6481F9BC" w:rsidR="00A04655" w:rsidRPr="0079643D" w:rsidRDefault="00A04655" w:rsidP="00CC23F0">
            <w:r>
              <w:t xml:space="preserve">International on Study Permit: </w:t>
            </w:r>
            <w:sdt>
              <w:sdtPr>
                <w:alias w:val="Int. SP"/>
                <w:tag w:val="Int. Sp"/>
                <w:id w:val="1462761706"/>
                <w:placeholder>
                  <w:docPart w:val="C44D3724085F48A199C30F534D56F5EF"/>
                </w:placeholder>
              </w:sdtPr>
              <w:sdtEndPr/>
              <w:sdtContent>
                <w:r w:rsidR="00FA5359">
                  <w:t>30</w:t>
                </w:r>
              </w:sdtContent>
            </w:sdt>
          </w:p>
        </w:tc>
      </w:tr>
      <w:tr w:rsidR="00A04655" w:rsidRPr="00CC23F0" w14:paraId="2CAB5806" w14:textId="77777777" w:rsidTr="51401DB5">
        <w:tc>
          <w:tcPr>
            <w:tcW w:w="4674" w:type="dxa"/>
            <w:vMerge/>
          </w:tcPr>
          <w:p w14:paraId="41C8F396" w14:textId="77777777" w:rsidR="00A04655" w:rsidRDefault="00A04655" w:rsidP="00CC23F0">
            <w:pPr>
              <w:rPr>
                <w:b/>
                <w:bCs/>
              </w:rPr>
            </w:pPr>
          </w:p>
        </w:tc>
        <w:tc>
          <w:tcPr>
            <w:tcW w:w="5244" w:type="dxa"/>
          </w:tcPr>
          <w:p w14:paraId="69D8F748" w14:textId="73721F88" w:rsidR="00A04655" w:rsidRDefault="00A04655" w:rsidP="00CC23F0">
            <w:pPr>
              <w:rPr>
                <w:b/>
                <w:bCs/>
              </w:rPr>
            </w:pPr>
            <w:r w:rsidRPr="0079643D">
              <w:t>Other:</w:t>
            </w:r>
            <w:r>
              <w:rPr>
                <w:b/>
                <w:bCs/>
              </w:rPr>
              <w:t xml:space="preserve"> </w:t>
            </w:r>
            <w:sdt>
              <w:sdtPr>
                <w:alias w:val="OtherST"/>
                <w:tag w:val="OtherST"/>
                <w:id w:val="1960679638"/>
                <w:placeholder>
                  <w:docPart w:val="932091BCF0314F399B13CEF664841F13"/>
                </w:placeholder>
                <w:showingPlcHdr/>
                <w:text/>
              </w:sdtPr>
              <w:sdtEndPr/>
              <w:sdtContent>
                <w:r w:rsidR="004F0D37">
                  <w:rPr>
                    <w:color w:val="808080" w:themeColor="background1" w:themeShade="80"/>
                  </w:rPr>
                  <w:t>0</w:t>
                </w:r>
              </w:sdtContent>
            </w:sdt>
          </w:p>
        </w:tc>
      </w:tr>
      <w:tr w:rsidR="00A04655" w:rsidRPr="00CC23F0" w14:paraId="2BEB8029" w14:textId="77777777" w:rsidTr="51401DB5">
        <w:tc>
          <w:tcPr>
            <w:tcW w:w="4674" w:type="dxa"/>
            <w:vMerge/>
          </w:tcPr>
          <w:p w14:paraId="72A3D3EC" w14:textId="77777777" w:rsidR="00A04655" w:rsidRPr="00CC23F0" w:rsidRDefault="00A04655" w:rsidP="00CC23F0">
            <w:pPr>
              <w:rPr>
                <w:b/>
                <w:bCs/>
              </w:rPr>
            </w:pPr>
          </w:p>
        </w:tc>
        <w:tc>
          <w:tcPr>
            <w:tcW w:w="5244" w:type="dxa"/>
          </w:tcPr>
          <w:p w14:paraId="55429292" w14:textId="02413E6A" w:rsidR="00A04655" w:rsidRPr="00CC23F0" w:rsidRDefault="005F1553" w:rsidP="00CC23F0">
            <w:r>
              <w:t xml:space="preserve">Total: </w:t>
            </w:r>
            <w:r w:rsidR="00A04655" w:rsidRPr="66743CA1">
              <w:rPr>
                <w:b/>
                <w:bCs/>
              </w:rPr>
              <w:t xml:space="preserve"> </w:t>
            </w:r>
            <w:sdt>
              <w:sdtPr>
                <w:alias w:val="Total"/>
                <w:tag w:val="Total"/>
                <w:id w:val="794489139"/>
                <w:placeholder>
                  <w:docPart w:val="E144D4390664429FB2CD640CCF38027A"/>
                </w:placeholder>
              </w:sdtPr>
              <w:sdtEndPr/>
              <w:sdtContent>
                <w:r w:rsidR="00FA5359">
                  <w:t>34</w:t>
                </w:r>
              </w:sdtContent>
            </w:sdt>
          </w:p>
        </w:tc>
      </w:tr>
      <w:tr w:rsidR="000507CB" w:rsidRPr="00CC23F0" w14:paraId="57D0945B" w14:textId="77777777" w:rsidTr="51401DB5">
        <w:tc>
          <w:tcPr>
            <w:tcW w:w="4674" w:type="dxa"/>
          </w:tcPr>
          <w:p w14:paraId="0F8FA029" w14:textId="622C3F8C" w:rsidR="000507CB" w:rsidRPr="00A04655" w:rsidRDefault="003D41F1" w:rsidP="00CC23F0">
            <w:r>
              <w:t>Estimated number of international student</w:t>
            </w:r>
            <w:r w:rsidR="003848E0">
              <w:t>s</w:t>
            </w:r>
            <w:r>
              <w:t xml:space="preserve"> </w:t>
            </w:r>
            <w:r w:rsidR="00387252">
              <w:t xml:space="preserve">on study permits </w:t>
            </w:r>
            <w:r w:rsidR="004918BD">
              <w:t xml:space="preserve">arriving </w:t>
            </w:r>
            <w:r w:rsidR="003848E0">
              <w:t>from outside Canada</w:t>
            </w:r>
            <w:r w:rsidR="006919EB">
              <w:t xml:space="preserve"> </w:t>
            </w:r>
            <w:r w:rsidR="003848E0">
              <w:t>to enrol and study</w:t>
            </w:r>
            <w:r w:rsidR="00CF3E58">
              <w:t xml:space="preserve"> at the </w:t>
            </w:r>
            <w:r w:rsidR="004918BD">
              <w:t xml:space="preserve">BC </w:t>
            </w:r>
            <w:r w:rsidR="00CF3E58">
              <w:t>institution</w:t>
            </w:r>
            <w:r w:rsidR="00D218AA">
              <w:t>.</w:t>
            </w:r>
            <w:r w:rsidR="00CF3E58">
              <w:t xml:space="preserve"> </w:t>
            </w:r>
            <w:r>
              <w:t xml:space="preserve">(September through </w:t>
            </w:r>
            <w:proofErr w:type="gramStart"/>
            <w:r>
              <w:t>December,</w:t>
            </w:r>
            <w:proofErr w:type="gramEnd"/>
            <w:r>
              <w:t xml:space="preserve"> 2020): </w:t>
            </w:r>
          </w:p>
        </w:tc>
        <w:tc>
          <w:tcPr>
            <w:tcW w:w="5244" w:type="dxa"/>
          </w:tcPr>
          <w:p w14:paraId="232480F0" w14:textId="6FE1988F" w:rsidR="000507CB" w:rsidRDefault="003D41F1" w:rsidP="00CC23F0">
            <w:r>
              <w:t xml:space="preserve">Total: September – December 2020: </w:t>
            </w:r>
            <w:sdt>
              <w:sdtPr>
                <w:alias w:val="Total"/>
                <w:tag w:val="Total"/>
                <w:id w:val="-1474985289"/>
                <w:placeholder>
                  <w:docPart w:val="ED042FA46CCA49F492C3D292E7754F59"/>
                </w:placeholder>
              </w:sdtPr>
              <w:sdtEndPr/>
              <w:sdtContent>
                <w:r w:rsidR="00FA5359">
                  <w:t>2</w:t>
                </w:r>
              </w:sdtContent>
            </w:sdt>
          </w:p>
          <w:p w14:paraId="29D6B04F" w14:textId="77777777" w:rsidR="003D41F1" w:rsidRDefault="003D41F1" w:rsidP="00CC23F0">
            <w:r>
              <w:t xml:space="preserve"> </w:t>
            </w:r>
          </w:p>
        </w:tc>
      </w:tr>
      <w:tr w:rsidR="00C81E79" w:rsidRPr="00CC23F0" w14:paraId="2609372B" w14:textId="77777777" w:rsidTr="51401DB5">
        <w:tc>
          <w:tcPr>
            <w:tcW w:w="4674" w:type="dxa"/>
          </w:tcPr>
          <w:p w14:paraId="523E1F88" w14:textId="77777777" w:rsidR="00C81E79" w:rsidRPr="00CC23F0" w:rsidRDefault="00C81E79" w:rsidP="00CC23F0">
            <w:pPr>
              <w:rPr>
                <w:b/>
                <w:bCs/>
              </w:rPr>
            </w:pPr>
            <w:r>
              <w:t xml:space="preserve">Planned </w:t>
            </w:r>
            <w:r w:rsidR="005F1553">
              <w:t>P</w:t>
            </w:r>
            <w:r>
              <w:t xml:space="preserve">rogram delivery method through to December 2020 (e.g. online only, blended, face-to-face)  </w:t>
            </w:r>
          </w:p>
        </w:tc>
        <w:tc>
          <w:tcPr>
            <w:tcW w:w="5244" w:type="dxa"/>
          </w:tcPr>
          <w:p w14:paraId="2B2A3EED" w14:textId="256AC0CC" w:rsidR="00C81E79" w:rsidRPr="000539DC" w:rsidRDefault="001F5BEC" w:rsidP="005D44F2">
            <w:sdt>
              <w:sdtPr>
                <w:alias w:val="Method"/>
                <w:tag w:val="Method"/>
                <w:id w:val="-777178006"/>
                <w:placeholder>
                  <w:docPart w:val="A9F49EB8FF544CEC90EAC9AE26C3B1BD"/>
                </w:placeholder>
              </w:sdtPr>
              <w:sdtEndPr/>
              <w:sdtContent>
                <w:r w:rsidR="00842EF8">
                  <w:t>Blended, including face-to-face, classroom, at home study</w:t>
                </w:r>
              </w:sdtContent>
            </w:sdt>
          </w:p>
        </w:tc>
      </w:tr>
      <w:tr w:rsidR="000507CB" w:rsidRPr="00CC23F0" w14:paraId="4D3EFFB3" w14:textId="77777777" w:rsidTr="51401DB5">
        <w:tc>
          <w:tcPr>
            <w:tcW w:w="4674" w:type="dxa"/>
          </w:tcPr>
          <w:p w14:paraId="06919F24" w14:textId="106BCFEF" w:rsidR="000507CB" w:rsidRPr="00A04655" w:rsidRDefault="000507CB" w:rsidP="005D44F2">
            <w:r>
              <w:t>Estimated number</w:t>
            </w:r>
            <w:r w:rsidR="00F26C84">
              <w:t>/percent</w:t>
            </w:r>
            <w:r>
              <w:t xml:space="preserve"> of students accessing the campus for in-person learning:</w:t>
            </w:r>
            <w:r w:rsidR="005D44F2">
              <w:t xml:space="preserve">  </w:t>
            </w:r>
          </w:p>
        </w:tc>
        <w:tc>
          <w:tcPr>
            <w:tcW w:w="5244" w:type="dxa"/>
          </w:tcPr>
          <w:p w14:paraId="066DDAA3" w14:textId="553DF5F2" w:rsidR="000507CB" w:rsidRDefault="001F5BEC" w:rsidP="005D44F2">
            <w:sdt>
              <w:sdtPr>
                <w:alias w:val="Total"/>
                <w:tag w:val="Total"/>
                <w:id w:val="1358852720"/>
                <w:placeholder>
                  <w:docPart w:val="C5CCDEE0493E4DDEB9ABC8B044725314"/>
                </w:placeholder>
              </w:sdtPr>
              <w:sdtEndPr/>
              <w:sdtContent>
                <w:r w:rsidR="00387252">
                  <w:t xml:space="preserve"> </w:t>
                </w:r>
                <w:sdt>
                  <w:sdtPr>
                    <w:alias w:val="Total"/>
                    <w:tag w:val="Total"/>
                    <w:id w:val="711310047"/>
                    <w:placeholder>
                      <w:docPart w:val="9EE5AE54E2A54D849C0F64E1759F5CC7"/>
                    </w:placeholder>
                  </w:sdtPr>
                  <w:sdtEndPr/>
                  <w:sdtContent>
                    <w:r w:rsidR="00842EF8">
                      <w:t>100%</w:t>
                    </w:r>
                  </w:sdtContent>
                </w:sdt>
              </w:sdtContent>
            </w:sdt>
          </w:p>
        </w:tc>
      </w:tr>
    </w:tbl>
    <w:p w14:paraId="1C7C3C4B" w14:textId="77777777" w:rsidR="00CB2A54" w:rsidRDefault="00CB2A54" w:rsidP="00F90545">
      <w:pPr>
        <w:rPr>
          <w:b/>
          <w:bCs/>
        </w:rPr>
      </w:pPr>
    </w:p>
    <w:p w14:paraId="433D450A" w14:textId="4C5CBAEF" w:rsidR="00F90545" w:rsidRPr="001A1B67" w:rsidRDefault="00212DAB" w:rsidP="00F90545">
      <w:pPr>
        <w:rPr>
          <w:b/>
          <w:bCs/>
        </w:rPr>
      </w:pPr>
      <w:r w:rsidRPr="51401DB5">
        <w:rPr>
          <w:b/>
          <w:bCs/>
        </w:rPr>
        <w:t xml:space="preserve">Readiness Assessment Proposal </w:t>
      </w:r>
    </w:p>
    <w:tbl>
      <w:tblPr>
        <w:tblStyle w:val="TableGrid"/>
        <w:tblW w:w="9918" w:type="dxa"/>
        <w:tblLook w:val="04A0" w:firstRow="1" w:lastRow="0" w:firstColumn="1" w:lastColumn="0" w:noHBand="0" w:noVBand="1"/>
      </w:tblPr>
      <w:tblGrid>
        <w:gridCol w:w="9918"/>
      </w:tblGrid>
      <w:tr w:rsidR="00A232A5" w14:paraId="3953B921" w14:textId="77777777" w:rsidTr="51401DB5">
        <w:tc>
          <w:tcPr>
            <w:tcW w:w="9918" w:type="dxa"/>
          </w:tcPr>
          <w:p w14:paraId="67886006" w14:textId="40995113" w:rsidR="00A232A5" w:rsidRPr="00A232A5" w:rsidRDefault="00BB4F64" w:rsidP="2E50DB55">
            <w:pPr>
              <w:rPr>
                <w:b/>
                <w:bCs/>
                <w:color w:val="FF0000"/>
              </w:rPr>
            </w:pPr>
            <w:r>
              <w:rPr>
                <w:b/>
                <w:bCs/>
              </w:rPr>
              <w:t>Requirement</w:t>
            </w:r>
            <w:r w:rsidR="2F199612" w:rsidRPr="51401DB5">
              <w:rPr>
                <w:b/>
                <w:bCs/>
              </w:rPr>
              <w:t xml:space="preserve"> 1</w:t>
            </w:r>
            <w:r w:rsidR="1438E10D" w:rsidRPr="51401DB5">
              <w:rPr>
                <w:b/>
                <w:bCs/>
              </w:rPr>
              <w:t xml:space="preserve"> </w:t>
            </w:r>
          </w:p>
        </w:tc>
      </w:tr>
      <w:tr w:rsidR="00A232A5" w14:paraId="03056429" w14:textId="77777777" w:rsidTr="51401DB5">
        <w:tc>
          <w:tcPr>
            <w:tcW w:w="9918" w:type="dxa"/>
          </w:tcPr>
          <w:p w14:paraId="6CCECE89" w14:textId="278347C8" w:rsidR="00FF405A" w:rsidRDefault="00A232A5" w:rsidP="00F90545">
            <w:r>
              <w:t>Ha</w:t>
            </w:r>
            <w:r w:rsidR="00E85DE7">
              <w:t>ve you</w:t>
            </w:r>
            <w:r>
              <w:t xml:space="preserve"> developed</w:t>
            </w:r>
            <w:r w:rsidR="00327700">
              <w:t xml:space="preserve"> and made available on your website</w:t>
            </w:r>
            <w:r w:rsidR="00FF405A">
              <w:t>:</w:t>
            </w:r>
            <w:r>
              <w:t xml:space="preserve"> </w:t>
            </w:r>
            <w:proofErr w:type="gramStart"/>
            <w:r w:rsidR="00842EF8">
              <w:t>Yes</w:t>
            </w:r>
            <w:proofErr w:type="gramEnd"/>
          </w:p>
          <w:p w14:paraId="7C846108" w14:textId="29B97080" w:rsidR="00FF405A" w:rsidRDefault="00BE1C9F" w:rsidP="00FF405A">
            <w:pPr>
              <w:pStyle w:val="ListParagraph"/>
              <w:numPr>
                <w:ilvl w:val="0"/>
                <w:numId w:val="28"/>
              </w:numPr>
            </w:pPr>
            <w:r>
              <w:t xml:space="preserve">a </w:t>
            </w:r>
            <w:hyperlink r:id="rId11" w:history="1">
              <w:r w:rsidRPr="00267249">
                <w:rPr>
                  <w:rStyle w:val="Hyperlink"/>
                </w:rPr>
                <w:t xml:space="preserve">COVID 19 safety </w:t>
              </w:r>
              <w:r w:rsidR="00A232A5" w:rsidRPr="00267249">
                <w:rPr>
                  <w:rStyle w:val="Hyperlink"/>
                </w:rPr>
                <w:t>plan</w:t>
              </w:r>
            </w:hyperlink>
            <w:r w:rsidR="00FF405A">
              <w:rPr>
                <w:rStyle w:val="Hyperlink"/>
              </w:rPr>
              <w:t>.</w:t>
            </w:r>
            <w:r w:rsidR="00A232A5">
              <w:t xml:space="preserve"> </w:t>
            </w:r>
          </w:p>
          <w:p w14:paraId="61730F33" w14:textId="487A8C46" w:rsidR="00FF405A" w:rsidRDefault="00FF405A" w:rsidP="00FF405A">
            <w:pPr>
              <w:pStyle w:val="ListParagraph"/>
              <w:numPr>
                <w:ilvl w:val="0"/>
                <w:numId w:val="28"/>
              </w:numPr>
            </w:pPr>
            <w:r>
              <w:t>P</w:t>
            </w:r>
            <w:r w:rsidR="00A232A5">
              <w:t xml:space="preserve">rotocols that meet the expectations of the </w:t>
            </w:r>
            <w:hyperlink r:id="rId12" w:history="1">
              <w:r w:rsidR="00A232A5" w:rsidRPr="00267249">
                <w:rPr>
                  <w:rStyle w:val="Hyperlink"/>
                </w:rPr>
                <w:t xml:space="preserve">B.C </w:t>
              </w:r>
              <w:r w:rsidR="00A232A5" w:rsidRPr="00FF405A">
                <w:rPr>
                  <w:rStyle w:val="Hyperlink"/>
                  <w:i/>
                  <w:iCs/>
                </w:rPr>
                <w:t>Post Secondary COVID 19 Go-Forward Guidelines</w:t>
              </w:r>
            </w:hyperlink>
            <w:r w:rsidR="00A232A5" w:rsidRPr="001247EC">
              <w:t xml:space="preserve"> </w:t>
            </w:r>
            <w:r w:rsidR="00F97BD8">
              <w:t xml:space="preserve">and the </w:t>
            </w:r>
            <w:hyperlink r:id="rId13" w:history="1">
              <w:r w:rsidR="00F97BD8" w:rsidRPr="00267249">
                <w:rPr>
                  <w:rStyle w:val="Hyperlink"/>
                </w:rPr>
                <w:t>order</w:t>
              </w:r>
              <w:r w:rsidR="00CF3E58">
                <w:rPr>
                  <w:rStyle w:val="Hyperlink"/>
                </w:rPr>
                <w:t>s</w:t>
              </w:r>
              <w:r w:rsidR="00F97BD8" w:rsidRPr="00267249">
                <w:rPr>
                  <w:rStyle w:val="Hyperlink"/>
                </w:rPr>
                <w:t xml:space="preserve"> of the Provincial Health Officer</w:t>
              </w:r>
            </w:hyperlink>
            <w:r w:rsidR="00920D8B">
              <w:t>,</w:t>
            </w:r>
            <w:r w:rsidR="00F97BD8">
              <w:t xml:space="preserve"> </w:t>
            </w:r>
            <w:r w:rsidR="00A232A5" w:rsidRPr="001247EC">
              <w:t xml:space="preserve">for all </w:t>
            </w:r>
            <w:r w:rsidR="00A232A5" w:rsidRPr="00FF405A">
              <w:t>locations?</w:t>
            </w:r>
            <w:r w:rsidR="00920D8B" w:rsidRPr="00FF405A">
              <w:t xml:space="preserve"> </w:t>
            </w:r>
            <w:r w:rsidR="00842EF8">
              <w:t xml:space="preserve">Yes </w:t>
            </w:r>
          </w:p>
          <w:p w14:paraId="76BF37A8" w14:textId="6A588855" w:rsidR="00A232A5" w:rsidRPr="00607D1A" w:rsidRDefault="00920D8B" w:rsidP="00FF405A">
            <w:r w:rsidRPr="00FF405A">
              <w:t>Please</w:t>
            </w:r>
            <w:r>
              <w:t xml:space="preserve"> provide</w:t>
            </w:r>
            <w:r w:rsidR="004F0D37">
              <w:t xml:space="preserve"> an overview of your plan</w:t>
            </w:r>
            <w:r w:rsidR="00FF405A">
              <w:t>s</w:t>
            </w:r>
            <w:r w:rsidR="004F0D37">
              <w:t xml:space="preserve"> </w:t>
            </w:r>
            <w:r w:rsidR="00CF3E58">
              <w:t>below and how it meets the above expectations</w:t>
            </w:r>
            <w:r w:rsidR="00387252">
              <w:t xml:space="preserve">. Include </w:t>
            </w:r>
            <w:r>
              <w:t>the URL</w:t>
            </w:r>
            <w:r w:rsidR="00387252">
              <w:t xml:space="preserve"> link</w:t>
            </w:r>
            <w:r>
              <w:t xml:space="preserve"> </w:t>
            </w:r>
            <w:r w:rsidR="00387252">
              <w:t xml:space="preserve">to your plan(s) with </w:t>
            </w:r>
            <w:r>
              <w:t>your response.</w:t>
            </w:r>
            <w:r w:rsidRPr="00FF405A">
              <w:rPr>
                <w:i/>
                <w:iCs/>
              </w:rPr>
              <w:t xml:space="preserve"> </w:t>
            </w:r>
            <w:r w:rsidR="00A232A5" w:rsidRPr="00FF405A">
              <w:rPr>
                <w:i/>
                <w:iCs/>
              </w:rPr>
              <w:t xml:space="preserve"> </w:t>
            </w:r>
            <w:r w:rsidR="00607D1A">
              <w:t xml:space="preserve"> </w:t>
            </w:r>
          </w:p>
        </w:tc>
      </w:tr>
      <w:tr w:rsidR="00A232A5" w:rsidRPr="008259D0" w14:paraId="0851C2DA" w14:textId="77777777" w:rsidTr="51401DB5">
        <w:tc>
          <w:tcPr>
            <w:tcW w:w="9918" w:type="dxa"/>
          </w:tcPr>
          <w:p w14:paraId="0DE6050F" w14:textId="77777777" w:rsidR="00A04655" w:rsidRDefault="001F5BEC" w:rsidP="00CA598E">
            <w:pPr>
              <w:rPr>
                <w:rStyle w:val="Hyperlink"/>
                <w:rFonts w:eastAsia="Times New Roman"/>
              </w:rPr>
            </w:pPr>
            <w:sdt>
              <w:sdtPr>
                <w:rPr>
                  <w:rFonts w:ascii="Calibri" w:hAnsi="Calibri" w:cs="Calibri"/>
                  <w:color w:val="0563C1" w:themeColor="hyperlink"/>
                  <w:u w:val="single"/>
                  <w:lang w:val="it-IT"/>
                </w:rPr>
                <w:alias w:val="Answer"/>
                <w:tag w:val="Answer"/>
                <w:id w:val="540103290"/>
                <w:placeholder>
                  <w:docPart w:val="D5FE1A9A5FB149C6BDF5715CF1932759"/>
                </w:placeholder>
                <w:text w:multiLine="1"/>
              </w:sdtPr>
              <w:sdtEndPr/>
              <w:sdtContent>
                <w:r w:rsidR="00842EF8">
                  <w:rPr>
                    <w:rFonts w:ascii="Calibri" w:hAnsi="Calibri" w:cs="Calibri"/>
                    <w:lang w:val="it-IT"/>
                  </w:rPr>
                  <w:t xml:space="preserve">International students must </w:t>
                </w:r>
                <w:r w:rsidR="0018784E">
                  <w:rPr>
                    <w:rFonts w:ascii="Calibri" w:hAnsi="Calibri" w:cs="Calibri"/>
                    <w:lang w:val="it-IT"/>
                  </w:rPr>
                  <w:t xml:space="preserve">submit a </w:t>
                </w:r>
                <w:r w:rsidR="00FC4941">
                  <w:rPr>
                    <w:rFonts w:ascii="Calibri" w:hAnsi="Calibri" w:cs="Calibri"/>
                    <w:lang w:val="it-IT"/>
                  </w:rPr>
                  <w:t>quarantine</w:t>
                </w:r>
                <w:r w:rsidR="0018784E">
                  <w:rPr>
                    <w:rFonts w:ascii="Calibri" w:hAnsi="Calibri" w:cs="Calibri"/>
                    <w:lang w:val="it-IT"/>
                  </w:rPr>
                  <w:t xml:space="preserve"> plan</w:t>
                </w:r>
                <w:r w:rsidR="00E74452">
                  <w:rPr>
                    <w:rFonts w:ascii="Calibri" w:hAnsi="Calibri" w:cs="Calibri"/>
                    <w:lang w:val="it-IT"/>
                  </w:rPr>
                  <w:t xml:space="preserve"> to the school</w:t>
                </w:r>
                <w:r w:rsidR="0018784E">
                  <w:rPr>
                    <w:rFonts w:ascii="Calibri" w:hAnsi="Calibri" w:cs="Calibri"/>
                    <w:lang w:val="it-IT"/>
                  </w:rPr>
                  <w:t xml:space="preserve"> at least 6 weeks prior to entering Canada. They are directed to complete the ArriveCAN application prior to arrival.</w:t>
                </w:r>
                <w:r w:rsidR="0018784E">
                  <w:rPr>
                    <w:rFonts w:ascii="Calibri" w:hAnsi="Calibri" w:cs="Calibri"/>
                    <w:lang w:val="it-IT"/>
                  </w:rPr>
                  <w:br/>
                  <w:t xml:space="preserve">All students and staff are required to sign a Self Declaration form </w:t>
                </w:r>
                <w:r w:rsidR="00FC4941">
                  <w:rPr>
                    <w:rFonts w:ascii="Calibri" w:hAnsi="Calibri" w:cs="Calibri"/>
                    <w:lang w:val="it-IT"/>
                  </w:rPr>
                  <w:br/>
                  <w:t xml:space="preserve">Prior to entering the premises everyone must </w:t>
                </w:r>
                <w:r w:rsidR="0085701A">
                  <w:rPr>
                    <w:rFonts w:ascii="Calibri" w:hAnsi="Calibri" w:cs="Calibri"/>
                    <w:lang w:val="it-IT"/>
                  </w:rPr>
                  <w:t xml:space="preserve">read the Self-Assessment Form, </w:t>
                </w:r>
                <w:r w:rsidR="00FC4941">
                  <w:rPr>
                    <w:rFonts w:ascii="Calibri" w:hAnsi="Calibri" w:cs="Calibri"/>
                    <w:lang w:val="it-IT"/>
                  </w:rPr>
                  <w:t>sign in with name and contact information, self declaration, and temperature reading. They are instructed to use the hand sanitizer and masks provided.</w:t>
                </w:r>
                <w:r w:rsidR="00FC4941">
                  <w:rPr>
                    <w:rFonts w:ascii="Calibri" w:hAnsi="Calibri" w:cs="Calibri"/>
                    <w:lang w:val="it-IT"/>
                  </w:rPr>
                  <w:br/>
                  <w:t xml:space="preserve">Communication about the safety plan and precautions is provided on several levels, first on CAC webpage. The safety plan and updates are provided at staff/instructor meetings. Students are informed via email, in </w:t>
                </w:r>
                <w:r w:rsidR="00FC4941">
                  <w:rPr>
                    <w:rFonts w:ascii="Calibri" w:hAnsi="Calibri" w:cs="Calibri"/>
                    <w:lang w:val="it-IT"/>
                  </w:rPr>
                  <w:lastRenderedPageBreak/>
                  <w:t>class, and notices in public areas. Appropriate safety notices are posted in strategic locations</w:t>
                </w:r>
                <w:r w:rsidR="00E74452">
                  <w:rPr>
                    <w:rFonts w:ascii="Calibri" w:hAnsi="Calibri" w:cs="Calibri"/>
                    <w:lang w:val="it-IT"/>
                  </w:rPr>
                  <w:t>, including warning symptoms and the emergency number 811 to call, if required.</w:t>
                </w:r>
                <w:r w:rsidR="00FC4941">
                  <w:rPr>
                    <w:rFonts w:ascii="Calibri" w:hAnsi="Calibri" w:cs="Calibri"/>
                    <w:lang w:val="it-IT"/>
                  </w:rPr>
                  <w:br/>
                  <w:t>There is a limitation on the number of people in the hangars which is posted at the entrance, and there are periodic checks</w:t>
                </w:r>
                <w:r w:rsidR="00E74452">
                  <w:rPr>
                    <w:rFonts w:ascii="Calibri" w:hAnsi="Calibri" w:cs="Calibri"/>
                    <w:lang w:val="it-IT"/>
                  </w:rPr>
                  <w:t xml:space="preserve"> by designated staff</w:t>
                </w:r>
                <w:r w:rsidR="00FC4941">
                  <w:rPr>
                    <w:rFonts w:ascii="Calibri" w:hAnsi="Calibri" w:cs="Calibri"/>
                    <w:lang w:val="it-IT"/>
                  </w:rPr>
                  <w:t xml:space="preserve"> that there is compliance. </w:t>
                </w:r>
                <w:r w:rsidR="00FC4941">
                  <w:rPr>
                    <w:rFonts w:ascii="Calibri" w:hAnsi="Calibri" w:cs="Calibri"/>
                    <w:lang w:val="it-IT"/>
                  </w:rPr>
                  <w:br/>
                  <w:t>Social distancing is practiced throughout the premises, with posters</w:t>
                </w:r>
                <w:r w:rsidR="00E74452">
                  <w:rPr>
                    <w:rFonts w:ascii="Calibri" w:hAnsi="Calibri" w:cs="Calibri"/>
                    <w:lang w:val="it-IT"/>
                  </w:rPr>
                  <w:t xml:space="preserve"> as a visual reminder</w:t>
                </w:r>
                <w:r w:rsidR="00FC4941">
                  <w:rPr>
                    <w:rFonts w:ascii="Calibri" w:hAnsi="Calibri" w:cs="Calibri"/>
                    <w:lang w:val="it-IT"/>
                  </w:rPr>
                  <w:t xml:space="preserve">. Where it is a challenge to maintain </w:t>
                </w:r>
                <w:r w:rsidR="00E74452">
                  <w:rPr>
                    <w:rFonts w:ascii="Calibri" w:hAnsi="Calibri" w:cs="Calibri"/>
                    <w:lang w:val="it-IT"/>
                  </w:rPr>
                  <w:t xml:space="preserve">social distancing </w:t>
                </w:r>
                <w:r w:rsidR="00FC4941">
                  <w:rPr>
                    <w:rFonts w:ascii="Calibri" w:hAnsi="Calibri" w:cs="Calibri"/>
                    <w:lang w:val="it-IT"/>
                  </w:rPr>
                  <w:t>masks are required</w:t>
                </w:r>
                <w:r w:rsidR="00E74452">
                  <w:rPr>
                    <w:rFonts w:ascii="Calibri" w:hAnsi="Calibri" w:cs="Calibri"/>
                    <w:lang w:val="it-IT"/>
                  </w:rPr>
                  <w:t>, for example in the aircraft during flight training.</w:t>
                </w:r>
                <w:r w:rsidR="00E74452">
                  <w:rPr>
                    <w:rFonts w:ascii="Calibri" w:hAnsi="Calibri" w:cs="Calibri"/>
                    <w:lang w:val="it-IT"/>
                  </w:rPr>
                  <w:br/>
                </w:r>
                <w:r w:rsidR="005A5D18">
                  <w:rPr>
                    <w:rFonts w:ascii="Calibri" w:hAnsi="Calibri" w:cs="Calibri"/>
                    <w:lang w:val="it-IT"/>
                  </w:rPr>
                  <w:t>Staff and students are requested to clean and disinfect surfaces they use, in the kitchen, washrooms, classrooms, and aircraft. Regular industrical cleaning is scheduled.</w:t>
                </w:r>
                <w:r w:rsidR="00E74452">
                  <w:rPr>
                    <w:rFonts w:ascii="Calibri" w:hAnsi="Calibri" w:cs="Calibri"/>
                    <w:lang w:val="it-IT"/>
                  </w:rPr>
                  <w:t xml:space="preserve"> </w:t>
                </w:r>
                <w:r w:rsidR="00FC4941">
                  <w:rPr>
                    <w:rFonts w:ascii="Calibri" w:hAnsi="Calibri" w:cs="Calibri"/>
                    <w:lang w:val="it-IT"/>
                  </w:rPr>
                  <w:br/>
                </w:r>
              </w:sdtContent>
            </w:sdt>
            <w:r w:rsidR="002F219E">
              <w:rPr>
                <w:rFonts w:eastAsia="Times New Roman"/>
              </w:rPr>
              <w:t xml:space="preserve"> </w:t>
            </w:r>
            <w:hyperlink r:id="rId14" w:history="1">
              <w:r w:rsidR="002F219E">
                <w:rPr>
                  <w:rStyle w:val="Hyperlink"/>
                  <w:rFonts w:eastAsia="Times New Roman"/>
                </w:rPr>
                <w:t>https://www.cacbc.ca/covid-19-safety-policy</w:t>
              </w:r>
            </w:hyperlink>
          </w:p>
          <w:p w14:paraId="253F0A05" w14:textId="31AE7C5F" w:rsidR="00CB2A54" w:rsidRPr="00093AAB" w:rsidRDefault="00CB2A54" w:rsidP="00CA598E">
            <w:pPr>
              <w:rPr>
                <w:rFonts w:eastAsia="Times New Roman"/>
              </w:rPr>
            </w:pPr>
          </w:p>
        </w:tc>
      </w:tr>
      <w:tr w:rsidR="000D1564" w14:paraId="13D7BF15" w14:textId="77777777" w:rsidTr="51401DB5">
        <w:tc>
          <w:tcPr>
            <w:tcW w:w="9918" w:type="dxa"/>
          </w:tcPr>
          <w:p w14:paraId="3F5CA477" w14:textId="49F0F2DD" w:rsidR="000D1564" w:rsidRPr="00596E6F" w:rsidRDefault="00BB4F64" w:rsidP="2E50DB55">
            <w:pPr>
              <w:rPr>
                <w:b/>
                <w:bCs/>
                <w:color w:val="FF0000"/>
              </w:rPr>
            </w:pPr>
            <w:r>
              <w:rPr>
                <w:b/>
                <w:bCs/>
              </w:rPr>
              <w:lastRenderedPageBreak/>
              <w:t>Requirement</w:t>
            </w:r>
            <w:r w:rsidRPr="51401DB5">
              <w:rPr>
                <w:b/>
                <w:bCs/>
              </w:rPr>
              <w:t xml:space="preserve"> </w:t>
            </w:r>
            <w:r w:rsidR="7A4A9066" w:rsidRPr="51401DB5">
              <w:rPr>
                <w:b/>
                <w:bCs/>
              </w:rPr>
              <w:t>2</w:t>
            </w:r>
            <w:r w:rsidR="4B0EC743" w:rsidRPr="51401DB5">
              <w:rPr>
                <w:b/>
                <w:bCs/>
              </w:rPr>
              <w:t xml:space="preserve"> </w:t>
            </w:r>
          </w:p>
        </w:tc>
      </w:tr>
      <w:tr w:rsidR="000D1564" w14:paraId="3CE12A2B" w14:textId="77777777" w:rsidTr="51401DB5">
        <w:tc>
          <w:tcPr>
            <w:tcW w:w="9918" w:type="dxa"/>
          </w:tcPr>
          <w:p w14:paraId="6DB113FB" w14:textId="17DDDD24" w:rsidR="000D1564" w:rsidRDefault="00A70B6E" w:rsidP="00425E9F">
            <w:r>
              <w:t>Describe how</w:t>
            </w:r>
            <w:r w:rsidR="000D1564">
              <w:t xml:space="preserve"> your institution</w:t>
            </w:r>
            <w:r w:rsidR="008A21E8">
              <w:t xml:space="preserve">’s plan </w:t>
            </w:r>
            <w:r>
              <w:t>meets the expectations of</w:t>
            </w:r>
            <w:r w:rsidR="008A21E8">
              <w:t xml:space="preserve"> </w:t>
            </w:r>
            <w:r>
              <w:t xml:space="preserve">the </w:t>
            </w:r>
            <w:r w:rsidR="008A21E8">
              <w:t xml:space="preserve">guidelines and protocols set out in the Government of Canada’s </w:t>
            </w:r>
            <w:hyperlink r:id="rId15" w:history="1">
              <w:r w:rsidR="008A21E8" w:rsidRPr="00DF2B46">
                <w:rPr>
                  <w:rStyle w:val="Hyperlink"/>
                  <w:i/>
                  <w:iCs/>
                </w:rPr>
                <w:t>Guidance for Post-Secondary Institutions During the COIVD-19 Pandemic</w:t>
              </w:r>
            </w:hyperlink>
            <w:r w:rsidR="00387252">
              <w:t xml:space="preserve"> (attached)</w:t>
            </w:r>
          </w:p>
        </w:tc>
      </w:tr>
      <w:tr w:rsidR="00596E6F" w14:paraId="19DA0366" w14:textId="77777777" w:rsidTr="51401DB5">
        <w:tc>
          <w:tcPr>
            <w:tcW w:w="9918" w:type="dxa"/>
          </w:tcPr>
          <w:sdt>
            <w:sdtPr>
              <w:alias w:val="Answer"/>
              <w:tag w:val="Answer"/>
              <w:id w:val="2131662113"/>
              <w:placeholder>
                <w:docPart w:val="1B82795363AB4F558B0250E6ED2F014D"/>
              </w:placeholder>
              <w:text w:multiLine="1"/>
            </w:sdtPr>
            <w:sdtEndPr/>
            <w:sdtContent>
              <w:p w14:paraId="71D41AF3" w14:textId="67548CE8" w:rsidR="71D41AF3" w:rsidRPr="00093AAB" w:rsidRDefault="005616A6">
                <w:pPr>
                  <w:rPr>
                    <w:color w:val="FF0000"/>
                  </w:rPr>
                </w:pPr>
                <w:r>
                  <w:t xml:space="preserve">CAC has recognized a high area of risk is international students travelling from COVID 19 high-incidence regions and countries, so we are taking precautions prior to a student entering Canada.  We have introduced new policies regarding living conditions </w:t>
                </w:r>
                <w:r w:rsidR="009E2F87">
                  <w:t xml:space="preserve">(number of occupants in housing) </w:t>
                </w:r>
                <w:r>
                  <w:t>and code of conduct</w:t>
                </w:r>
                <w:r w:rsidR="009E2F87">
                  <w:t xml:space="preserve"> (to discourage students from large gatherings in social settings)</w:t>
                </w:r>
                <w:r>
                  <w:t xml:space="preserve"> to minimize students’ risk and spread of contamination. CAC has developed a COVID 19 emergency contact team to guide students from initial contact through quarantine and introduction to new safety measures at the flight school. </w:t>
                </w:r>
                <w:r>
                  <w:br/>
                  <w:t>Flight training has been assessed and safety precautions have been introduced</w:t>
                </w:r>
                <w:r w:rsidR="009E2F87">
                  <w:t>, including use of NMM/face coverings, increased</w:t>
                </w:r>
                <w:r>
                  <w:t xml:space="preserve"> cleaning protocols, sanitization, and social distancing. In the case of an outbreak</w:t>
                </w:r>
                <w:r w:rsidR="009E2F87">
                  <w:t xml:space="preserve"> or incidence of COVID 19 connected to the school we have initiated a response team approach to communicate and assist students and staff to get the required health care and support needed and to manage communication to health organizations, contact tracing, and international relations, as necessary.</w:t>
                </w:r>
                <w:r w:rsidR="00CB2A54">
                  <w:br/>
                </w:r>
              </w:p>
            </w:sdtContent>
          </w:sdt>
        </w:tc>
      </w:tr>
      <w:tr w:rsidR="008A21E8" w14:paraId="63E9096D" w14:textId="77777777" w:rsidTr="51401DB5">
        <w:tc>
          <w:tcPr>
            <w:tcW w:w="9918" w:type="dxa"/>
          </w:tcPr>
          <w:p w14:paraId="751E2C7E" w14:textId="4F4116B5" w:rsidR="008A21E8" w:rsidRPr="00596E6F" w:rsidRDefault="00BB4F64" w:rsidP="51401DB5">
            <w:pPr>
              <w:rPr>
                <w:b/>
                <w:bCs/>
                <w:color w:val="FF0000"/>
              </w:rPr>
            </w:pPr>
            <w:r>
              <w:rPr>
                <w:b/>
                <w:bCs/>
              </w:rPr>
              <w:t>Requirement</w:t>
            </w:r>
            <w:r w:rsidRPr="51401DB5">
              <w:rPr>
                <w:b/>
                <w:bCs/>
              </w:rPr>
              <w:t xml:space="preserve"> </w:t>
            </w:r>
            <w:r w:rsidR="00327700" w:rsidRPr="51401DB5">
              <w:rPr>
                <w:b/>
                <w:bCs/>
              </w:rPr>
              <w:t>3</w:t>
            </w:r>
            <w:r w:rsidR="313F6268" w:rsidRPr="51401DB5">
              <w:rPr>
                <w:b/>
                <w:bCs/>
              </w:rPr>
              <w:t xml:space="preserve"> </w:t>
            </w:r>
          </w:p>
        </w:tc>
      </w:tr>
      <w:tr w:rsidR="008A21E8" w14:paraId="7B6763B0" w14:textId="77777777" w:rsidTr="51401DB5">
        <w:tc>
          <w:tcPr>
            <w:tcW w:w="9918" w:type="dxa"/>
          </w:tcPr>
          <w:p w14:paraId="0BE9A32C" w14:textId="62EADE07" w:rsidR="00CB2A54" w:rsidRDefault="00A70B6E" w:rsidP="00425E9F">
            <w:r>
              <w:t>Describe</w:t>
            </w:r>
            <w:r w:rsidR="008A21E8">
              <w:t xml:space="preserve"> your institution</w:t>
            </w:r>
            <w:r>
              <w:t>’s</w:t>
            </w:r>
            <w:r w:rsidR="008A21E8">
              <w:t xml:space="preserve"> plan for robust case management in the event of an outbreak to support outbreak response efforts</w:t>
            </w:r>
            <w:r>
              <w:t>, to</w:t>
            </w:r>
            <w:r w:rsidR="008A21E8">
              <w:t xml:space="preserve"> meet the needs and requirements of local and provincial public health guidelines</w:t>
            </w:r>
            <w:r>
              <w:t>.</w:t>
            </w:r>
            <w:r w:rsidR="004F0D37">
              <w:t xml:space="preserve"> </w:t>
            </w:r>
            <w:r w:rsidR="00387252">
              <w:t>Include the URL link to your plan(s) with your response</w:t>
            </w:r>
            <w:r w:rsidR="00CF3E58">
              <w:t xml:space="preserve">. </w:t>
            </w:r>
          </w:p>
        </w:tc>
      </w:tr>
      <w:tr w:rsidR="00596E6F" w14:paraId="5C41CA54" w14:textId="77777777" w:rsidTr="51401DB5">
        <w:tc>
          <w:tcPr>
            <w:tcW w:w="9918" w:type="dxa"/>
          </w:tcPr>
          <w:p w14:paraId="777FFECB" w14:textId="2D4413F1" w:rsidR="002E07B8" w:rsidRPr="0053036A" w:rsidRDefault="00064F9E" w:rsidP="002E07B8">
            <w:pPr>
              <w:spacing w:line="257" w:lineRule="auto"/>
              <w:textAlignment w:val="baseline"/>
              <w:rPr>
                <w:rFonts w:ascii="Calibri" w:eastAsia="Calibri" w:hAnsi="Calibri" w:cs="Calibri"/>
                <w:sz w:val="24"/>
                <w:szCs w:val="24"/>
              </w:rPr>
            </w:pPr>
            <w:r>
              <w:rPr>
                <w:rFonts w:ascii="Calibri" w:eastAsia="Calibri" w:hAnsi="Calibri" w:cs="Calibri"/>
                <w:sz w:val="24"/>
                <w:szCs w:val="24"/>
              </w:rPr>
              <w:t>In the case of reported or suspected</w:t>
            </w:r>
            <w:r w:rsidR="002E07B8" w:rsidRPr="0053036A">
              <w:rPr>
                <w:rFonts w:ascii="Calibri" w:eastAsia="Calibri" w:hAnsi="Calibri" w:cs="Calibri"/>
                <w:sz w:val="24"/>
                <w:szCs w:val="24"/>
              </w:rPr>
              <w:t xml:space="preserve"> COVID 19 symptoms </w:t>
            </w:r>
          </w:p>
          <w:p w14:paraId="045EBB65" w14:textId="77777777" w:rsidR="002E07B8" w:rsidRPr="0053036A" w:rsidRDefault="002E07B8" w:rsidP="002E07B8">
            <w:pPr>
              <w:pStyle w:val="ListParagraph"/>
              <w:numPr>
                <w:ilvl w:val="0"/>
                <w:numId w:val="29"/>
              </w:numPr>
              <w:spacing w:line="257" w:lineRule="auto"/>
              <w:ind w:right="72"/>
              <w:textAlignment w:val="baseline"/>
              <w:rPr>
                <w:rFonts w:ascii="Calibri" w:eastAsia="Calibri" w:hAnsi="Calibri" w:cs="Calibri"/>
                <w:sz w:val="24"/>
                <w:szCs w:val="24"/>
              </w:rPr>
            </w:pPr>
            <w:r w:rsidRPr="0053036A">
              <w:rPr>
                <w:rFonts w:ascii="Calibri" w:eastAsia="Calibri" w:hAnsi="Calibri" w:cs="Calibri"/>
                <w:sz w:val="24"/>
                <w:szCs w:val="24"/>
              </w:rPr>
              <w:t xml:space="preserve">students must report to the Student Administration Officer immediately. Then call 8-1-1. </w:t>
            </w:r>
          </w:p>
          <w:p w14:paraId="4147B8BB" w14:textId="123BFFAB" w:rsidR="002E07B8" w:rsidRPr="0053036A" w:rsidRDefault="002E07B8" w:rsidP="002E07B8">
            <w:pPr>
              <w:pStyle w:val="ListParagraph"/>
              <w:numPr>
                <w:ilvl w:val="0"/>
                <w:numId w:val="29"/>
              </w:numPr>
              <w:spacing w:line="257" w:lineRule="auto"/>
              <w:ind w:right="72"/>
              <w:textAlignment w:val="baseline"/>
              <w:rPr>
                <w:rFonts w:ascii="Calibri" w:eastAsia="Calibri" w:hAnsi="Calibri" w:cs="Calibri"/>
                <w:sz w:val="24"/>
                <w:szCs w:val="24"/>
              </w:rPr>
            </w:pPr>
            <w:r w:rsidRPr="0053036A">
              <w:rPr>
                <w:rFonts w:ascii="Calibri" w:eastAsia="Calibri" w:hAnsi="Calibri" w:cs="Calibri"/>
                <w:sz w:val="24"/>
                <w:szCs w:val="24"/>
              </w:rPr>
              <w:t xml:space="preserve">Instructors, staff, and guests must call 8-1-1 then report to CAC </w:t>
            </w:r>
            <w:r w:rsidR="00A01A9B">
              <w:rPr>
                <w:rFonts w:ascii="Calibri" w:eastAsia="Calibri" w:hAnsi="Calibri" w:cs="Calibri"/>
                <w:sz w:val="24"/>
                <w:szCs w:val="24"/>
              </w:rPr>
              <w:t>604-299-7777</w:t>
            </w:r>
            <w:r w:rsidRPr="0053036A">
              <w:rPr>
                <w:rFonts w:ascii="Calibri" w:eastAsia="Calibri" w:hAnsi="Calibri" w:cs="Calibri"/>
                <w:sz w:val="24"/>
                <w:szCs w:val="24"/>
              </w:rPr>
              <w:t xml:space="preserve"> immediately</w:t>
            </w:r>
          </w:p>
          <w:p w14:paraId="2E4200FB" w14:textId="77777777" w:rsidR="00807343" w:rsidRDefault="00A01A9B" w:rsidP="002E07B8">
            <w:pPr>
              <w:pStyle w:val="ListParagraph"/>
              <w:numPr>
                <w:ilvl w:val="0"/>
                <w:numId w:val="29"/>
              </w:numPr>
              <w:spacing w:line="257" w:lineRule="auto"/>
              <w:ind w:right="72"/>
              <w:textAlignment w:val="baseline"/>
              <w:rPr>
                <w:rFonts w:ascii="Calibri" w:eastAsia="Calibri" w:hAnsi="Calibri" w:cs="Calibri"/>
                <w:sz w:val="24"/>
                <w:szCs w:val="24"/>
              </w:rPr>
            </w:pPr>
            <w:r>
              <w:rPr>
                <w:rFonts w:ascii="Calibri" w:eastAsia="Calibri" w:hAnsi="Calibri" w:cs="Calibri"/>
                <w:sz w:val="24"/>
                <w:szCs w:val="24"/>
              </w:rPr>
              <w:t>The individual m</w:t>
            </w:r>
            <w:r w:rsidR="002E07B8" w:rsidRPr="0053036A">
              <w:rPr>
                <w:rFonts w:ascii="Calibri" w:eastAsia="Calibri" w:hAnsi="Calibri" w:cs="Calibri"/>
                <w:sz w:val="24"/>
                <w:szCs w:val="24"/>
              </w:rPr>
              <w:t xml:space="preserve">ust </w:t>
            </w:r>
            <w:r w:rsidR="00807343">
              <w:rPr>
                <w:rFonts w:ascii="Calibri" w:eastAsia="Calibri" w:hAnsi="Calibri" w:cs="Calibri"/>
                <w:sz w:val="24"/>
                <w:szCs w:val="24"/>
              </w:rPr>
              <w:t xml:space="preserve">wear a mask and leave the premises immediately. </w:t>
            </w:r>
          </w:p>
          <w:p w14:paraId="7786A9C2" w14:textId="55C406D1" w:rsidR="002E07B8" w:rsidRDefault="00807343" w:rsidP="002E07B8">
            <w:pPr>
              <w:pStyle w:val="ListParagraph"/>
              <w:numPr>
                <w:ilvl w:val="0"/>
                <w:numId w:val="29"/>
              </w:numPr>
              <w:spacing w:line="257" w:lineRule="auto"/>
              <w:ind w:right="72"/>
              <w:textAlignment w:val="baseline"/>
              <w:rPr>
                <w:rFonts w:ascii="Calibri" w:eastAsia="Calibri" w:hAnsi="Calibri" w:cs="Calibri"/>
                <w:sz w:val="24"/>
                <w:szCs w:val="24"/>
              </w:rPr>
            </w:pPr>
            <w:r>
              <w:rPr>
                <w:rFonts w:ascii="Calibri" w:eastAsia="Calibri" w:hAnsi="Calibri" w:cs="Calibri"/>
                <w:sz w:val="24"/>
                <w:szCs w:val="24"/>
              </w:rPr>
              <w:t xml:space="preserve">They are informed they must </w:t>
            </w:r>
            <w:r w:rsidR="002E07B8" w:rsidRPr="0053036A">
              <w:rPr>
                <w:rFonts w:ascii="Calibri" w:eastAsia="Calibri" w:hAnsi="Calibri" w:cs="Calibri"/>
                <w:sz w:val="24"/>
                <w:szCs w:val="24"/>
              </w:rPr>
              <w:t>self-isolate and monitor symptoms daily</w:t>
            </w:r>
          </w:p>
          <w:p w14:paraId="5C466B99" w14:textId="5A8A1298" w:rsidR="00807343" w:rsidRDefault="001F5BEC" w:rsidP="00807343">
            <w:pPr>
              <w:pStyle w:val="ListParagraph"/>
              <w:spacing w:line="257" w:lineRule="auto"/>
              <w:ind w:right="72"/>
              <w:textAlignment w:val="baseline"/>
              <w:rPr>
                <w:rStyle w:val="Hyperlink"/>
                <w:rFonts w:ascii="Calibri" w:eastAsia="Calibri" w:hAnsi="Calibri" w:cs="Calibri"/>
                <w:sz w:val="24"/>
                <w:szCs w:val="24"/>
              </w:rPr>
            </w:pPr>
            <w:hyperlink r:id="rId16" w:history="1">
              <w:r w:rsidR="00807343" w:rsidRPr="0053036A">
                <w:rPr>
                  <w:rStyle w:val="Hyperlink"/>
                  <w:rFonts w:ascii="Calibri" w:eastAsia="Calibri" w:hAnsi="Calibri" w:cs="Calibri"/>
                  <w:sz w:val="24"/>
                  <w:szCs w:val="24"/>
                </w:rPr>
                <w:t>https://ca.thrive.health/</w:t>
              </w:r>
            </w:hyperlink>
          </w:p>
          <w:p w14:paraId="7DF83219" w14:textId="35C7C6E9" w:rsidR="00807343" w:rsidRDefault="00807343" w:rsidP="00807343">
            <w:pPr>
              <w:pStyle w:val="ListParagraph"/>
              <w:spacing w:line="257" w:lineRule="auto"/>
              <w:ind w:right="72"/>
              <w:textAlignment w:val="baseline"/>
              <w:rPr>
                <w:rStyle w:val="Hyperlink"/>
                <w:rFonts w:ascii="Calibri" w:eastAsia="Calibri" w:hAnsi="Calibri" w:cs="Calibri"/>
                <w:sz w:val="24"/>
                <w:szCs w:val="24"/>
              </w:rPr>
            </w:pPr>
            <w:r>
              <w:rPr>
                <w:rFonts w:ascii="Calibri" w:eastAsia="Calibri" w:hAnsi="Calibri" w:cs="Calibri"/>
                <w:sz w:val="24"/>
                <w:szCs w:val="24"/>
              </w:rPr>
              <w:t>a</w:t>
            </w:r>
            <w:r>
              <w:t xml:space="preserve">nd </w:t>
            </w:r>
            <w:hyperlink r:id="rId17" w:history="1">
              <w:r w:rsidRPr="0053036A">
                <w:rPr>
                  <w:rStyle w:val="Hyperlink"/>
                  <w:rFonts w:ascii="Calibri" w:eastAsia="Calibri" w:hAnsi="Calibri" w:cs="Calibri"/>
                  <w:sz w:val="24"/>
                  <w:szCs w:val="24"/>
                </w:rPr>
                <w:t>https://www.publicsafety.gc.ca/cnt/trnsprnc/brfng-mtrls/prlmntry-bndrs/20200730/007/index-en.aspx</w:t>
              </w:r>
            </w:hyperlink>
          </w:p>
          <w:p w14:paraId="4C26A525" w14:textId="23A5D382" w:rsidR="002F7EBA" w:rsidRPr="0053036A" w:rsidRDefault="002F7EBA" w:rsidP="00807343">
            <w:pPr>
              <w:pStyle w:val="ListParagraph"/>
              <w:spacing w:line="257" w:lineRule="auto"/>
              <w:ind w:right="72"/>
              <w:textAlignment w:val="baseline"/>
              <w:rPr>
                <w:rFonts w:ascii="Calibri" w:eastAsia="Calibri" w:hAnsi="Calibri" w:cs="Calibri"/>
                <w:sz w:val="24"/>
                <w:szCs w:val="24"/>
              </w:rPr>
            </w:pPr>
            <w:r>
              <w:rPr>
                <w:rFonts w:ascii="Calibri" w:eastAsia="Calibri" w:hAnsi="Calibri" w:cs="Calibri"/>
                <w:sz w:val="24"/>
                <w:szCs w:val="24"/>
              </w:rPr>
              <w:t xml:space="preserve">For further support call 1-888-COVID19 or 1-888-268-4319 </w:t>
            </w:r>
          </w:p>
          <w:p w14:paraId="28169B95" w14:textId="461992F6" w:rsidR="00807343" w:rsidRDefault="002E07B8" w:rsidP="002E07B8">
            <w:pPr>
              <w:pStyle w:val="ListParagraph"/>
              <w:numPr>
                <w:ilvl w:val="0"/>
                <w:numId w:val="29"/>
              </w:numPr>
              <w:spacing w:line="257" w:lineRule="auto"/>
              <w:ind w:right="72"/>
              <w:textAlignment w:val="baseline"/>
              <w:rPr>
                <w:rFonts w:ascii="Calibri" w:eastAsia="Calibri" w:hAnsi="Calibri" w:cs="Calibri"/>
                <w:sz w:val="24"/>
                <w:szCs w:val="24"/>
              </w:rPr>
            </w:pPr>
            <w:r w:rsidRPr="0053036A">
              <w:rPr>
                <w:rFonts w:ascii="Calibri" w:eastAsia="Calibri" w:hAnsi="Calibri" w:cs="Calibri"/>
                <w:sz w:val="24"/>
                <w:szCs w:val="24"/>
              </w:rPr>
              <w:t xml:space="preserve">CAC will contact the </w:t>
            </w:r>
            <w:r w:rsidR="00A01A9B">
              <w:rPr>
                <w:rFonts w:ascii="Calibri" w:eastAsia="Calibri" w:hAnsi="Calibri" w:cs="Calibri"/>
                <w:sz w:val="24"/>
                <w:szCs w:val="24"/>
              </w:rPr>
              <w:t xml:space="preserve">Maple Ridge/Pitt Meadows </w:t>
            </w:r>
            <w:r w:rsidRPr="0053036A">
              <w:rPr>
                <w:rFonts w:ascii="Calibri" w:eastAsia="Calibri" w:hAnsi="Calibri" w:cs="Calibri"/>
                <w:sz w:val="24"/>
                <w:szCs w:val="24"/>
              </w:rPr>
              <w:t xml:space="preserve">Public health Office </w:t>
            </w:r>
            <w:r w:rsidR="00A01A9B">
              <w:rPr>
                <w:rFonts w:ascii="Calibri" w:eastAsia="Calibri" w:hAnsi="Calibri" w:cs="Calibri"/>
                <w:sz w:val="24"/>
                <w:szCs w:val="24"/>
              </w:rPr>
              <w:t>604-476-7000 or Maple Ridge hospital 604-463-4111 immediately to report and ask for further advice</w:t>
            </w:r>
            <w:r w:rsidR="00064F9E">
              <w:rPr>
                <w:rFonts w:ascii="Calibri" w:eastAsia="Calibri" w:hAnsi="Calibri" w:cs="Calibri"/>
                <w:sz w:val="24"/>
                <w:szCs w:val="24"/>
              </w:rPr>
              <w:t xml:space="preserve">. </w:t>
            </w:r>
          </w:p>
          <w:p w14:paraId="7A80EA5C" w14:textId="77777777" w:rsidR="00807343" w:rsidRDefault="001F5BEC" w:rsidP="00807343">
            <w:pPr>
              <w:rPr>
                <w:rFonts w:ascii="Calibri" w:eastAsia="Calibri" w:hAnsi="Calibri" w:cs="Calibri"/>
                <w:color w:val="000000" w:themeColor="text1"/>
              </w:rPr>
            </w:pPr>
            <w:hyperlink r:id="rId18" w:anchor=".X5rs4ohKiUk" w:history="1">
              <w:r w:rsidR="00807343" w:rsidRPr="00833212">
                <w:rPr>
                  <w:rStyle w:val="Hyperlink"/>
                  <w:rFonts w:ascii="Calibri" w:eastAsia="Calibri" w:hAnsi="Calibri" w:cs="Calibri"/>
                </w:rPr>
                <w:t>https://www.fraserhealth.ca/Service-Directory/Locations/Maple-Ridge---Pitt-Meadows/ridge-meadows-hospital#.X5rs4ohKiUk</w:t>
              </w:r>
            </w:hyperlink>
            <w:r w:rsidR="00807343">
              <w:rPr>
                <w:rFonts w:ascii="Calibri" w:eastAsia="Calibri" w:hAnsi="Calibri" w:cs="Calibri"/>
                <w:color w:val="000000" w:themeColor="text1"/>
              </w:rPr>
              <w:t xml:space="preserve"> </w:t>
            </w:r>
          </w:p>
          <w:p w14:paraId="042B70CA" w14:textId="41710697" w:rsidR="002E07B8" w:rsidRDefault="00064F9E" w:rsidP="002E07B8">
            <w:pPr>
              <w:pStyle w:val="ListParagraph"/>
              <w:numPr>
                <w:ilvl w:val="0"/>
                <w:numId w:val="29"/>
              </w:numPr>
              <w:spacing w:line="257" w:lineRule="auto"/>
              <w:ind w:right="72"/>
              <w:textAlignment w:val="baseline"/>
              <w:rPr>
                <w:rFonts w:ascii="Calibri" w:eastAsia="Calibri" w:hAnsi="Calibri" w:cs="Calibri"/>
                <w:sz w:val="24"/>
                <w:szCs w:val="24"/>
              </w:rPr>
            </w:pPr>
            <w:r>
              <w:rPr>
                <w:rFonts w:ascii="Calibri" w:eastAsia="Calibri" w:hAnsi="Calibri" w:cs="Calibri"/>
                <w:sz w:val="24"/>
                <w:szCs w:val="24"/>
              </w:rPr>
              <w:lastRenderedPageBreak/>
              <w:t xml:space="preserve">They will consider the </w:t>
            </w:r>
            <w:proofErr w:type="gramStart"/>
            <w:r>
              <w:rPr>
                <w:rFonts w:ascii="Calibri" w:eastAsia="Calibri" w:hAnsi="Calibri" w:cs="Calibri"/>
                <w:sz w:val="24"/>
                <w:szCs w:val="24"/>
              </w:rPr>
              <w:t>close down</w:t>
            </w:r>
            <w:proofErr w:type="gramEnd"/>
            <w:r>
              <w:rPr>
                <w:rFonts w:ascii="Calibri" w:eastAsia="Calibri" w:hAnsi="Calibri" w:cs="Calibri"/>
                <w:sz w:val="24"/>
                <w:szCs w:val="24"/>
              </w:rPr>
              <w:t xml:space="preserve"> threshold as recommended by Centre for Disease Control in the case a complete lock down of the school is required.</w:t>
            </w:r>
          </w:p>
          <w:p w14:paraId="5B97EE61" w14:textId="06BEDF1C" w:rsidR="00064F9E" w:rsidRPr="0053036A" w:rsidRDefault="001F5BEC" w:rsidP="00064F9E">
            <w:pPr>
              <w:pStyle w:val="ListParagraph"/>
              <w:spacing w:line="257" w:lineRule="auto"/>
              <w:ind w:right="72"/>
              <w:textAlignment w:val="baseline"/>
              <w:rPr>
                <w:rFonts w:ascii="Calibri" w:eastAsia="Calibri" w:hAnsi="Calibri" w:cs="Calibri"/>
                <w:sz w:val="24"/>
                <w:szCs w:val="24"/>
              </w:rPr>
            </w:pPr>
            <w:hyperlink r:id="rId19" w:history="1">
              <w:r w:rsidR="00064F9E" w:rsidRPr="00833212">
                <w:rPr>
                  <w:rStyle w:val="Hyperlink"/>
                  <w:rFonts w:ascii="Calibri" w:eastAsia="Calibri" w:hAnsi="Calibri" w:cs="Calibri"/>
                  <w:sz w:val="24"/>
                  <w:szCs w:val="24"/>
                </w:rPr>
                <w:t>https://www.cdc.gov/coronavirus/2019-ncov/community/schools-childcare/indicators.html</w:t>
              </w:r>
            </w:hyperlink>
            <w:r w:rsidR="00064F9E">
              <w:rPr>
                <w:rFonts w:ascii="Calibri" w:eastAsia="Calibri" w:hAnsi="Calibri" w:cs="Calibri"/>
                <w:sz w:val="24"/>
                <w:szCs w:val="24"/>
              </w:rPr>
              <w:t xml:space="preserve"> </w:t>
            </w:r>
          </w:p>
          <w:p w14:paraId="1192ABDC" w14:textId="25ED4D41" w:rsidR="002E07B8" w:rsidRPr="0053036A" w:rsidRDefault="00A01A9B" w:rsidP="002E07B8">
            <w:pPr>
              <w:pStyle w:val="ListParagraph"/>
              <w:numPr>
                <w:ilvl w:val="0"/>
                <w:numId w:val="29"/>
              </w:numPr>
              <w:spacing w:line="257" w:lineRule="auto"/>
              <w:ind w:right="72"/>
              <w:textAlignment w:val="baseline"/>
              <w:rPr>
                <w:rFonts w:ascii="Calibri" w:eastAsia="Calibri" w:hAnsi="Calibri" w:cs="Calibri"/>
                <w:sz w:val="24"/>
                <w:szCs w:val="24"/>
              </w:rPr>
            </w:pPr>
            <w:r>
              <w:rPr>
                <w:rFonts w:ascii="Calibri" w:eastAsia="Calibri" w:hAnsi="Calibri" w:cs="Calibri"/>
                <w:sz w:val="24"/>
                <w:szCs w:val="24"/>
              </w:rPr>
              <w:t xml:space="preserve">CAC will gather information </w:t>
            </w:r>
            <w:r w:rsidR="00064F9E">
              <w:rPr>
                <w:rFonts w:ascii="Calibri" w:eastAsia="Calibri" w:hAnsi="Calibri" w:cs="Calibri"/>
                <w:sz w:val="24"/>
                <w:szCs w:val="24"/>
              </w:rPr>
              <w:t xml:space="preserve">from </w:t>
            </w:r>
            <w:r w:rsidR="00807343">
              <w:rPr>
                <w:rFonts w:ascii="Calibri" w:eastAsia="Calibri" w:hAnsi="Calibri" w:cs="Calibri"/>
                <w:sz w:val="24"/>
                <w:szCs w:val="24"/>
              </w:rPr>
              <w:t>t</w:t>
            </w:r>
            <w:r w:rsidR="00807343">
              <w:t xml:space="preserve">he school’s </w:t>
            </w:r>
            <w:r w:rsidR="00064F9E">
              <w:rPr>
                <w:rFonts w:ascii="Calibri" w:eastAsia="Calibri" w:hAnsi="Calibri" w:cs="Calibri"/>
                <w:sz w:val="24"/>
                <w:szCs w:val="24"/>
              </w:rPr>
              <w:t xml:space="preserve">daily log in sheets </w:t>
            </w:r>
            <w:r>
              <w:rPr>
                <w:rFonts w:ascii="Calibri" w:eastAsia="Calibri" w:hAnsi="Calibri" w:cs="Calibri"/>
                <w:sz w:val="24"/>
                <w:szCs w:val="24"/>
              </w:rPr>
              <w:t xml:space="preserve">for contact tracing and provide that </w:t>
            </w:r>
            <w:r w:rsidR="00807343">
              <w:rPr>
                <w:rFonts w:ascii="Calibri" w:eastAsia="Calibri" w:hAnsi="Calibri" w:cs="Calibri"/>
                <w:sz w:val="24"/>
                <w:szCs w:val="24"/>
              </w:rPr>
              <w:t xml:space="preserve">information </w:t>
            </w:r>
            <w:r>
              <w:rPr>
                <w:rFonts w:ascii="Calibri" w:eastAsia="Calibri" w:hAnsi="Calibri" w:cs="Calibri"/>
                <w:sz w:val="24"/>
                <w:szCs w:val="24"/>
              </w:rPr>
              <w:t>as required</w:t>
            </w:r>
            <w:r w:rsidR="00807343">
              <w:rPr>
                <w:rFonts w:ascii="Calibri" w:eastAsia="Calibri" w:hAnsi="Calibri" w:cs="Calibri"/>
                <w:sz w:val="24"/>
                <w:szCs w:val="24"/>
              </w:rPr>
              <w:t>. They will call everyone on the log-in sheets to inform them of either a suspected or confirmed case of COVID 19.</w:t>
            </w:r>
          </w:p>
          <w:p w14:paraId="42D7CC6C" w14:textId="397CD584" w:rsidR="002E07B8" w:rsidRPr="0053036A" w:rsidRDefault="002E07B8" w:rsidP="002E07B8">
            <w:pPr>
              <w:pStyle w:val="ListParagraph"/>
              <w:numPr>
                <w:ilvl w:val="0"/>
                <w:numId w:val="29"/>
              </w:numPr>
              <w:spacing w:line="276" w:lineRule="auto"/>
              <w:ind w:right="72"/>
              <w:textAlignment w:val="baseline"/>
              <w:rPr>
                <w:rFonts w:ascii="Calibri" w:hAnsi="Calibri" w:cs="Calibri"/>
                <w:sz w:val="24"/>
                <w:szCs w:val="24"/>
              </w:rPr>
            </w:pPr>
            <w:r w:rsidRPr="0053036A">
              <w:rPr>
                <w:rFonts w:ascii="Calibri" w:hAnsi="Calibri" w:cs="Calibri"/>
                <w:sz w:val="24"/>
                <w:szCs w:val="24"/>
              </w:rPr>
              <w:t>Students can communicate to the CAC COVID support team via phone</w:t>
            </w:r>
            <w:r w:rsidR="00A01A9B">
              <w:rPr>
                <w:rFonts w:ascii="Calibri" w:hAnsi="Calibri" w:cs="Calibri"/>
                <w:sz w:val="24"/>
                <w:szCs w:val="24"/>
              </w:rPr>
              <w:t xml:space="preserve"> 604-299-7777</w:t>
            </w:r>
            <w:r w:rsidRPr="0053036A">
              <w:rPr>
                <w:rFonts w:ascii="Calibri" w:hAnsi="Calibri" w:cs="Calibri"/>
                <w:sz w:val="24"/>
                <w:szCs w:val="24"/>
              </w:rPr>
              <w:t>, email</w:t>
            </w:r>
            <w:r w:rsidR="00A01A9B">
              <w:rPr>
                <w:rFonts w:ascii="Calibri" w:hAnsi="Calibri" w:cs="Calibri"/>
                <w:sz w:val="24"/>
                <w:szCs w:val="24"/>
              </w:rPr>
              <w:t xml:space="preserve"> </w:t>
            </w:r>
            <w:hyperlink r:id="rId20" w:history="1">
              <w:r w:rsidR="00A01A9B" w:rsidRPr="00833212">
                <w:rPr>
                  <w:rStyle w:val="Hyperlink"/>
                  <w:rFonts w:ascii="Calibri" w:hAnsi="Calibri" w:cs="Calibri"/>
                  <w:sz w:val="24"/>
                  <w:szCs w:val="24"/>
                </w:rPr>
                <w:t>info@cacbc.ca</w:t>
              </w:r>
            </w:hyperlink>
            <w:r w:rsidR="00A01A9B">
              <w:rPr>
                <w:rFonts w:ascii="Calibri" w:hAnsi="Calibri" w:cs="Calibri"/>
                <w:sz w:val="24"/>
                <w:szCs w:val="24"/>
              </w:rPr>
              <w:t xml:space="preserve"> </w:t>
            </w:r>
            <w:r w:rsidRPr="0053036A">
              <w:rPr>
                <w:rFonts w:ascii="Calibri" w:hAnsi="Calibri" w:cs="Calibri"/>
                <w:sz w:val="24"/>
                <w:szCs w:val="24"/>
              </w:rPr>
              <w:t xml:space="preserve">, Messenger, Skype, </w:t>
            </w:r>
            <w:proofErr w:type="spellStart"/>
            <w:r w:rsidRPr="0053036A">
              <w:rPr>
                <w:rFonts w:ascii="Calibri" w:hAnsi="Calibri" w:cs="Calibri"/>
                <w:sz w:val="24"/>
                <w:szCs w:val="24"/>
              </w:rPr>
              <w:t>Wechat</w:t>
            </w:r>
            <w:proofErr w:type="spellEnd"/>
            <w:r w:rsidRPr="0053036A">
              <w:rPr>
                <w:rFonts w:ascii="Calibri" w:hAnsi="Calibri" w:cs="Calibri"/>
                <w:sz w:val="24"/>
                <w:szCs w:val="24"/>
              </w:rPr>
              <w:t xml:space="preserve"> or </w:t>
            </w:r>
            <w:proofErr w:type="spellStart"/>
            <w:r w:rsidRPr="0053036A">
              <w:rPr>
                <w:rFonts w:ascii="Calibri" w:hAnsi="Calibri" w:cs="Calibri"/>
                <w:sz w:val="24"/>
                <w:szCs w:val="24"/>
              </w:rPr>
              <w:t>Watsup</w:t>
            </w:r>
            <w:proofErr w:type="spellEnd"/>
            <w:r w:rsidR="00A01A9B">
              <w:rPr>
                <w:rFonts w:ascii="Calibri" w:hAnsi="Calibri" w:cs="Calibri"/>
                <w:sz w:val="24"/>
                <w:szCs w:val="24"/>
              </w:rPr>
              <w:t xml:space="preserve"> – each team member will be responsible to follow up with individual students and/or staff and monitor on a daily basis</w:t>
            </w:r>
          </w:p>
          <w:p w14:paraId="6BCA193B" w14:textId="77777777" w:rsidR="002E07B8" w:rsidRPr="0053036A" w:rsidRDefault="002E07B8" w:rsidP="002E07B8">
            <w:pPr>
              <w:pStyle w:val="ListParagraph"/>
              <w:numPr>
                <w:ilvl w:val="0"/>
                <w:numId w:val="29"/>
              </w:numPr>
              <w:spacing w:line="276" w:lineRule="auto"/>
              <w:ind w:right="72"/>
              <w:textAlignment w:val="baseline"/>
              <w:rPr>
                <w:rFonts w:ascii="Calibri" w:hAnsi="Calibri" w:cs="Calibri"/>
                <w:sz w:val="24"/>
                <w:szCs w:val="24"/>
              </w:rPr>
            </w:pPr>
            <w:r w:rsidRPr="0053036A">
              <w:rPr>
                <w:rFonts w:ascii="Calibri" w:hAnsi="Calibri" w:cs="Calibri"/>
                <w:sz w:val="24"/>
                <w:szCs w:val="24"/>
              </w:rPr>
              <w:t xml:space="preserve">Coping with isolation – instructors and staff are available to answer questions or offer support or advice. </w:t>
            </w:r>
          </w:p>
          <w:p w14:paraId="4336F002" w14:textId="3A69B260" w:rsidR="002E07B8" w:rsidRDefault="002E07B8" w:rsidP="002E07B8">
            <w:pPr>
              <w:pStyle w:val="ListParagraph"/>
              <w:numPr>
                <w:ilvl w:val="0"/>
                <w:numId w:val="29"/>
              </w:numPr>
              <w:spacing w:line="276" w:lineRule="auto"/>
              <w:ind w:right="72"/>
              <w:textAlignment w:val="baseline"/>
              <w:rPr>
                <w:rFonts w:ascii="Calibri" w:hAnsi="Calibri" w:cs="Calibri"/>
                <w:sz w:val="24"/>
                <w:szCs w:val="24"/>
              </w:rPr>
            </w:pPr>
            <w:r w:rsidRPr="0053036A">
              <w:rPr>
                <w:rFonts w:ascii="Calibri" w:hAnsi="Calibri" w:cs="Calibri"/>
                <w:sz w:val="24"/>
                <w:szCs w:val="24"/>
              </w:rPr>
              <w:t xml:space="preserve">Professional help is available via Canada Suicide Prevention Service 1-833-456-4566 (24 hours per day) or Crisis text – TALK to 686868 </w:t>
            </w:r>
          </w:p>
          <w:p w14:paraId="5927CE31" w14:textId="77777777" w:rsidR="002F7EBA" w:rsidRPr="002F7EBA" w:rsidRDefault="002F7EBA" w:rsidP="002F7EBA">
            <w:pPr>
              <w:pStyle w:val="ListParagraph"/>
              <w:numPr>
                <w:ilvl w:val="0"/>
                <w:numId w:val="29"/>
              </w:numPr>
              <w:spacing w:line="276" w:lineRule="auto"/>
              <w:ind w:right="72"/>
              <w:textAlignment w:val="baseline"/>
              <w:rPr>
                <w:rStyle w:val="Hyperlink"/>
                <w:rFonts w:ascii="Calibri" w:hAnsi="Calibri" w:cs="Calibri"/>
                <w:color w:val="auto"/>
                <w:sz w:val="24"/>
                <w:szCs w:val="24"/>
                <w:u w:val="none"/>
              </w:rPr>
            </w:pPr>
            <w:r>
              <w:rPr>
                <w:rFonts w:ascii="Calibri" w:hAnsi="Calibri" w:cs="Calibri"/>
                <w:sz w:val="24"/>
                <w:szCs w:val="24"/>
              </w:rPr>
              <w:t xml:space="preserve">Check for current COVID19 updates </w:t>
            </w:r>
            <w:hyperlink r:id="rId21">
              <w:r w:rsidRPr="5F9E1255">
                <w:rPr>
                  <w:rStyle w:val="Hyperlink"/>
                  <w:rFonts w:ascii="Calibri" w:eastAsia="Calibri" w:hAnsi="Calibri" w:cs="Calibri"/>
                  <w:color w:val="0563C1"/>
                </w:rPr>
                <w:t>https://www.canada.ca/en/managed-web-service/get-updates-covid-19.html</w:t>
              </w:r>
            </w:hyperlink>
          </w:p>
          <w:p w14:paraId="097F76D1" w14:textId="77777777" w:rsidR="71D41AF3" w:rsidRPr="00CB2A54" w:rsidRDefault="002F7EBA" w:rsidP="00CB2A54">
            <w:pPr>
              <w:pStyle w:val="ListParagraph"/>
              <w:numPr>
                <w:ilvl w:val="0"/>
                <w:numId w:val="29"/>
              </w:numPr>
              <w:spacing w:line="276" w:lineRule="auto"/>
              <w:ind w:right="72"/>
              <w:textAlignment w:val="baseline"/>
              <w:rPr>
                <w:rFonts w:ascii="Calibri" w:hAnsi="Calibri" w:cs="Calibri"/>
                <w:sz w:val="24"/>
                <w:szCs w:val="24"/>
              </w:rPr>
            </w:pPr>
            <w:r w:rsidRPr="002F7EBA">
              <w:rPr>
                <w:rStyle w:val="Hyperlink"/>
                <w:rFonts w:eastAsia="Calibri"/>
                <w:color w:val="auto"/>
                <w:u w:val="none"/>
              </w:rPr>
              <w:t>Check CAC webpage for school updates -</w:t>
            </w:r>
            <w:r>
              <w:rPr>
                <w:rStyle w:val="Hyperlink"/>
                <w:rFonts w:eastAsia="Calibri"/>
                <w:color w:val="auto"/>
                <w:u w:val="none"/>
              </w:rPr>
              <w:t xml:space="preserve"> </w:t>
            </w:r>
            <w:r w:rsidRPr="002F7EBA">
              <w:rPr>
                <w:rStyle w:val="Hyperlink"/>
                <w:rFonts w:eastAsia="Calibri"/>
                <w:color w:val="auto"/>
                <w:u w:val="none"/>
              </w:rPr>
              <w:t xml:space="preserve"> </w:t>
            </w:r>
            <w:hyperlink r:id="rId22" w:history="1">
              <w:r w:rsidRPr="00833212">
                <w:rPr>
                  <w:rStyle w:val="Hyperlink"/>
                  <w:rFonts w:eastAsia="Times New Roman"/>
                </w:rPr>
                <w:t>https://www.cacbc.ca/covid-19-safety-policy</w:t>
              </w:r>
            </w:hyperlink>
          </w:p>
          <w:p w14:paraId="2D71323C" w14:textId="48ABFFC1" w:rsidR="00CB2A54" w:rsidRPr="00CB2A54" w:rsidRDefault="00CB2A54" w:rsidP="00CB2A54">
            <w:pPr>
              <w:pStyle w:val="ListParagraph"/>
              <w:spacing w:line="276" w:lineRule="auto"/>
              <w:ind w:right="72"/>
              <w:textAlignment w:val="baseline"/>
              <w:rPr>
                <w:rFonts w:ascii="Calibri" w:hAnsi="Calibri" w:cs="Calibri"/>
                <w:sz w:val="24"/>
                <w:szCs w:val="24"/>
              </w:rPr>
            </w:pPr>
          </w:p>
        </w:tc>
      </w:tr>
      <w:tr w:rsidR="008A21E8" w14:paraId="582F63F0" w14:textId="77777777" w:rsidTr="51401DB5">
        <w:tc>
          <w:tcPr>
            <w:tcW w:w="9918" w:type="dxa"/>
          </w:tcPr>
          <w:p w14:paraId="42D1ADAA" w14:textId="187E9953" w:rsidR="008A21E8" w:rsidRPr="00596E6F" w:rsidRDefault="00BB4F64" w:rsidP="2E50DB55">
            <w:pPr>
              <w:rPr>
                <w:b/>
                <w:bCs/>
                <w:color w:val="FF0000"/>
              </w:rPr>
            </w:pPr>
            <w:r>
              <w:rPr>
                <w:b/>
                <w:bCs/>
              </w:rPr>
              <w:lastRenderedPageBreak/>
              <w:t>Requirement</w:t>
            </w:r>
            <w:r w:rsidRPr="51401DB5">
              <w:rPr>
                <w:b/>
                <w:bCs/>
              </w:rPr>
              <w:t xml:space="preserve"> </w:t>
            </w:r>
            <w:r w:rsidR="00327700" w:rsidRPr="51401DB5">
              <w:rPr>
                <w:b/>
                <w:bCs/>
              </w:rPr>
              <w:t>4</w:t>
            </w:r>
            <w:r w:rsidR="31DF5342" w:rsidRPr="51401DB5">
              <w:rPr>
                <w:b/>
                <w:bCs/>
                <w:color w:val="FF0000"/>
              </w:rPr>
              <w:t xml:space="preserve"> </w:t>
            </w:r>
            <w:r w:rsidR="1DCD5315" w:rsidRPr="51401DB5">
              <w:rPr>
                <w:b/>
                <w:bCs/>
                <w:color w:val="FF0000"/>
              </w:rPr>
              <w:t xml:space="preserve"> </w:t>
            </w:r>
          </w:p>
        </w:tc>
      </w:tr>
      <w:tr w:rsidR="008A21E8" w14:paraId="42D4F0C3" w14:textId="77777777" w:rsidTr="51401DB5">
        <w:tc>
          <w:tcPr>
            <w:tcW w:w="9918" w:type="dxa"/>
          </w:tcPr>
          <w:p w14:paraId="0BB1F09D" w14:textId="13ECF0B5" w:rsidR="008A21E8" w:rsidRPr="00FC1CF2" w:rsidRDefault="47838CED" w:rsidP="00425E9F">
            <w:pPr>
              <w:rPr>
                <w:color w:val="FF0000"/>
              </w:rPr>
            </w:pPr>
            <w:r>
              <w:t>Provide</w:t>
            </w:r>
            <w:r w:rsidR="7C9DDC19">
              <w:t xml:space="preserve"> your institution</w:t>
            </w:r>
            <w:r>
              <w:t>'</w:t>
            </w:r>
            <w:r w:rsidR="7C9DDC19">
              <w:t xml:space="preserve"> protocols to notify local and provincial public health authorities of any compliance issues within the 14-day mandatory quarantine period</w:t>
            </w:r>
            <w:r w:rsidR="081E678A">
              <w:t>.</w:t>
            </w:r>
            <w:r w:rsidR="53F88544" w:rsidRPr="2E50DB55">
              <w:rPr>
                <w:color w:val="FF0000"/>
              </w:rPr>
              <w:t xml:space="preserve"> </w:t>
            </w:r>
          </w:p>
        </w:tc>
      </w:tr>
      <w:tr w:rsidR="00596E6F" w14:paraId="3CDE5B48" w14:textId="77777777" w:rsidTr="51401DB5">
        <w:tc>
          <w:tcPr>
            <w:tcW w:w="9918" w:type="dxa"/>
          </w:tcPr>
          <w:sdt>
            <w:sdtPr>
              <w:rPr>
                <w:rFonts w:ascii="Calibri" w:eastAsia="Times New Roman" w:hAnsi="Calibri" w:cs="Calibri"/>
                <w:lang w:val="en-US" w:eastAsia="zh-CN"/>
              </w:rPr>
              <w:alias w:val="Answer"/>
              <w:tag w:val="Answer"/>
              <w:id w:val="624423091"/>
              <w:placeholder>
                <w:docPart w:val="C605C92756004068BE5820B7B68FE392"/>
              </w:placeholder>
              <w:text w:multiLine="1"/>
            </w:sdtPr>
            <w:sdtEndPr/>
            <w:sdtContent>
              <w:p w14:paraId="2331FC5F" w14:textId="326CD44A" w:rsidR="00596E6F" w:rsidRPr="005F1553" w:rsidRDefault="002E07B8" w:rsidP="009C232C">
                <w:r w:rsidRPr="009C232C">
                  <w:rPr>
                    <w:rFonts w:ascii="Calibri" w:eastAsia="Times New Roman" w:hAnsi="Calibri" w:cs="Calibri"/>
                    <w:lang w:val="en-US" w:eastAsia="zh-CN"/>
                  </w:rPr>
                  <w:t xml:space="preserve">The </w:t>
                </w:r>
                <w:r w:rsidR="00EE1B8D" w:rsidRPr="009C232C">
                  <w:rPr>
                    <w:rFonts w:ascii="Calibri" w:eastAsia="Times New Roman" w:hAnsi="Calibri" w:cs="Calibri"/>
                    <w:lang w:val="en-US" w:eastAsia="zh-CN"/>
                  </w:rPr>
                  <w:t xml:space="preserve">CAC </w:t>
                </w:r>
                <w:r w:rsidRPr="009C232C">
                  <w:rPr>
                    <w:rFonts w:ascii="Calibri" w:eastAsia="Times New Roman" w:hAnsi="Calibri" w:cs="Calibri"/>
                    <w:lang w:val="en-US" w:eastAsia="zh-CN"/>
                  </w:rPr>
                  <w:t xml:space="preserve">COVID 19 Emergency Team will immediately contact 8-1-1 and local health authorities in Maple Ridge. They will follow up and communicate with the student(s)/staff in quarantine </w:t>
                </w:r>
                <w:proofErr w:type="gramStart"/>
                <w:r w:rsidRPr="009C232C">
                  <w:rPr>
                    <w:rFonts w:ascii="Calibri" w:eastAsia="Times New Roman" w:hAnsi="Calibri" w:cs="Calibri"/>
                    <w:lang w:val="en-US" w:eastAsia="zh-CN"/>
                  </w:rPr>
                  <w:t>on a daily basis</w:t>
                </w:r>
                <w:proofErr w:type="gramEnd"/>
                <w:r w:rsidRPr="009C232C">
                  <w:rPr>
                    <w:rFonts w:ascii="Calibri" w:eastAsia="Times New Roman" w:hAnsi="Calibri" w:cs="Calibri"/>
                    <w:lang w:val="en-US" w:eastAsia="zh-CN"/>
                  </w:rPr>
                  <w:t>. Should they suspect a breach of quarantine they will report it immediately to local and health officials.</w:t>
                </w:r>
                <w:r w:rsidR="009C232C" w:rsidRPr="009C232C">
                  <w:rPr>
                    <w:rFonts w:ascii="Calibri" w:eastAsia="Times New Roman" w:hAnsi="Calibri" w:cs="Calibri"/>
                    <w:lang w:val="en-US" w:eastAsia="zh-CN"/>
                  </w:rPr>
                  <w:br/>
                </w:r>
                <w:r w:rsidRPr="009C232C">
                  <w:rPr>
                    <w:rFonts w:ascii="Calibri" w:eastAsia="Times New Roman" w:hAnsi="Calibri" w:cs="Calibri"/>
                    <w:lang w:val="en-US" w:eastAsia="zh-CN"/>
                  </w:rPr>
                  <w:br/>
                  <w:t xml:space="preserve">The </w:t>
                </w:r>
                <w:r w:rsidR="009C232C">
                  <w:rPr>
                    <w:rFonts w:ascii="Calibri" w:eastAsia="Times New Roman" w:hAnsi="Calibri" w:cs="Calibri"/>
                    <w:lang w:val="en-US" w:eastAsia="zh-CN"/>
                  </w:rPr>
                  <w:t xml:space="preserve">nearest </w:t>
                </w:r>
                <w:r w:rsidRPr="009C232C">
                  <w:rPr>
                    <w:rFonts w:ascii="Calibri" w:eastAsia="Times New Roman" w:hAnsi="Calibri" w:cs="Calibri"/>
                    <w:lang w:val="en-US" w:eastAsia="zh-CN"/>
                  </w:rPr>
                  <w:t xml:space="preserve">local health unit in the Pitt Meadows area is in Maple Ridge at 400-22470 Dewdney Truck Road, Maple Ridge, BC, Phone 604-476-7000 </w:t>
                </w:r>
                <w:r w:rsidR="00EE1B8D" w:rsidRPr="009C232C">
                  <w:rPr>
                    <w:rFonts w:ascii="Calibri" w:eastAsia="Times New Roman" w:hAnsi="Calibri" w:cs="Calibri"/>
                    <w:lang w:val="en-US" w:eastAsia="zh-CN"/>
                  </w:rPr>
                  <w:t>(limited service Monday-Friday 8:30 a.m. – 4:30 p.m.)</w:t>
                </w:r>
              </w:p>
            </w:sdtContent>
          </w:sdt>
          <w:p w14:paraId="1D572489" w14:textId="77777777" w:rsidR="009C232C" w:rsidRDefault="009C232C" w:rsidP="2061A4FD">
            <w:pPr>
              <w:rPr>
                <w:rFonts w:ascii="Calibri" w:eastAsia="Calibri" w:hAnsi="Calibri" w:cs="Calibri"/>
              </w:rPr>
            </w:pPr>
            <w:bookmarkStart w:id="0" w:name="_Hlk54256320"/>
          </w:p>
          <w:p w14:paraId="0802E783" w14:textId="77777777" w:rsidR="009C232C" w:rsidRPr="009C232C" w:rsidRDefault="009C232C" w:rsidP="009C232C">
            <w:pPr>
              <w:rPr>
                <w:rFonts w:ascii="Calibri" w:eastAsia="Calibri" w:hAnsi="Calibri" w:cs="Calibri"/>
                <w:color w:val="000000" w:themeColor="text1"/>
              </w:rPr>
            </w:pPr>
            <w:r w:rsidRPr="009C232C">
              <w:rPr>
                <w:rFonts w:ascii="Calibri" w:eastAsia="Calibri" w:hAnsi="Calibri" w:cs="Calibri"/>
                <w:color w:val="000000" w:themeColor="text1"/>
              </w:rPr>
              <w:t>For 24 hour/7 days per week contact Ridge Meadows Hospital at Phone 604-463-4111</w:t>
            </w:r>
          </w:p>
          <w:p w14:paraId="72785485" w14:textId="77777777" w:rsidR="009C232C" w:rsidRDefault="001F5BEC" w:rsidP="009C232C">
            <w:pPr>
              <w:rPr>
                <w:rFonts w:ascii="Calibri" w:eastAsia="Calibri" w:hAnsi="Calibri" w:cs="Calibri"/>
                <w:color w:val="000000" w:themeColor="text1"/>
              </w:rPr>
            </w:pPr>
            <w:hyperlink r:id="rId23" w:anchor=".X5rs4ohKiUk" w:history="1">
              <w:r w:rsidR="009C232C" w:rsidRPr="00833212">
                <w:rPr>
                  <w:rStyle w:val="Hyperlink"/>
                  <w:rFonts w:ascii="Calibri" w:eastAsia="Calibri" w:hAnsi="Calibri" w:cs="Calibri"/>
                </w:rPr>
                <w:t>https://www.fraserhealth.ca/Service-Directory/Locations/Maple-Ridge---Pitt-Meadows/ridge-meadows-hospital#.X5rs4ohKiUk</w:t>
              </w:r>
            </w:hyperlink>
            <w:r w:rsidR="009C232C">
              <w:rPr>
                <w:rFonts w:ascii="Calibri" w:eastAsia="Calibri" w:hAnsi="Calibri" w:cs="Calibri"/>
                <w:color w:val="000000" w:themeColor="text1"/>
              </w:rPr>
              <w:t xml:space="preserve"> </w:t>
            </w:r>
          </w:p>
          <w:p w14:paraId="4DD67C38" w14:textId="77777777" w:rsidR="009C232C" w:rsidRDefault="001F5BEC" w:rsidP="009C232C">
            <w:pPr>
              <w:rPr>
                <w:rFonts w:ascii="Calibri" w:eastAsia="Calibri" w:hAnsi="Calibri" w:cs="Calibri"/>
                <w:color w:val="000000" w:themeColor="text1"/>
              </w:rPr>
            </w:pPr>
            <w:hyperlink r:id="rId24" w:anchor=".X5rqAYhKiUk" w:history="1">
              <w:r w:rsidR="009C232C" w:rsidRPr="00833212">
                <w:rPr>
                  <w:rStyle w:val="Hyperlink"/>
                  <w:rFonts w:ascii="Calibri" w:eastAsia="Calibri" w:hAnsi="Calibri" w:cs="Calibri"/>
                </w:rPr>
                <w:t>https://www.fraserhealth.ca/Service-Directory/Locations/Maple-Ridge---Pitt-Meadows/maple-ridge-public-health-unit#.X5rqAYhKiUk</w:t>
              </w:r>
            </w:hyperlink>
            <w:r w:rsidR="009C232C">
              <w:rPr>
                <w:rFonts w:ascii="Calibri" w:eastAsia="Calibri" w:hAnsi="Calibri" w:cs="Calibri"/>
                <w:color w:val="000000" w:themeColor="text1"/>
              </w:rPr>
              <w:t xml:space="preserve"> </w:t>
            </w:r>
          </w:p>
          <w:p w14:paraId="3AE148CA" w14:textId="77777777" w:rsidR="009C232C" w:rsidRDefault="009C232C" w:rsidP="2061A4FD">
            <w:pPr>
              <w:rPr>
                <w:rFonts w:ascii="Calibri" w:eastAsia="Calibri" w:hAnsi="Calibri" w:cs="Calibri"/>
              </w:rPr>
            </w:pPr>
          </w:p>
          <w:p w14:paraId="3E40FFF2" w14:textId="75C9BD22" w:rsidR="00730C85" w:rsidRDefault="009C232C" w:rsidP="2061A4FD">
            <w:pPr>
              <w:rPr>
                <w:rFonts w:ascii="Calibri" w:eastAsia="Calibri" w:hAnsi="Calibri" w:cs="Calibri"/>
                <w:color w:val="000000" w:themeColor="text1"/>
              </w:rPr>
            </w:pPr>
            <w:r w:rsidRPr="009C232C">
              <w:rPr>
                <w:rFonts w:ascii="Calibri" w:eastAsia="Calibri" w:hAnsi="Calibri" w:cs="Calibri"/>
                <w:color w:val="000000" w:themeColor="text1"/>
              </w:rPr>
              <w:t xml:space="preserve">In the case of suspected or non-compliance of quarantine orders CAC will contact </w:t>
            </w:r>
            <w:r w:rsidR="00730C85">
              <w:rPr>
                <w:rFonts w:ascii="Calibri" w:eastAsia="Calibri" w:hAnsi="Calibri" w:cs="Calibri"/>
              </w:rPr>
              <w:t xml:space="preserve">Pitt Meadows </w:t>
            </w:r>
            <w:r>
              <w:rPr>
                <w:rFonts w:ascii="Calibri" w:eastAsia="Calibri" w:hAnsi="Calibri" w:cs="Calibri"/>
              </w:rPr>
              <w:t xml:space="preserve">enhanced bylaw services </w:t>
            </w:r>
            <w:r w:rsidR="00730C85">
              <w:rPr>
                <w:rFonts w:ascii="Calibri" w:eastAsia="Calibri" w:hAnsi="Calibri" w:cs="Calibri"/>
              </w:rPr>
              <w:t>on COVID19</w:t>
            </w:r>
            <w:r>
              <w:rPr>
                <w:rFonts w:ascii="Calibri" w:eastAsia="Calibri" w:hAnsi="Calibri" w:cs="Calibri"/>
              </w:rPr>
              <w:t xml:space="preserve"> (phone 604-465-2428) </w:t>
            </w:r>
            <w:hyperlink r:id="rId25" w:history="1">
              <w:r w:rsidRPr="00833212">
                <w:rPr>
                  <w:rStyle w:val="Hyperlink"/>
                  <w:rFonts w:ascii="Calibri" w:eastAsia="Calibri" w:hAnsi="Calibri" w:cs="Calibri"/>
                </w:rPr>
                <w:t>https://www.pittmeadows.ca/c</w:t>
              </w:r>
              <w:r w:rsidRPr="00833212">
                <w:rPr>
                  <w:rStyle w:val="Hyperlink"/>
                  <w:rFonts w:eastAsia="Calibri"/>
                </w:rPr>
                <w:t>ovid19</w:t>
              </w:r>
            </w:hyperlink>
            <w:bookmarkEnd w:id="0"/>
            <w:r w:rsidR="00730C85">
              <w:rPr>
                <w:rStyle w:val="Hyperlink"/>
                <w:rFonts w:ascii="Calibri" w:eastAsia="Calibri" w:hAnsi="Calibri" w:cs="Calibri"/>
                <w:color w:val="0563C1"/>
              </w:rPr>
              <w:t xml:space="preserve"> </w:t>
            </w:r>
          </w:p>
          <w:p w14:paraId="05768D0D" w14:textId="77777777" w:rsidR="00730C85" w:rsidRDefault="00730C85" w:rsidP="2061A4FD">
            <w:pPr>
              <w:rPr>
                <w:rFonts w:ascii="Calibri" w:eastAsia="Calibri" w:hAnsi="Calibri" w:cs="Calibri"/>
                <w:color w:val="000000" w:themeColor="text1"/>
              </w:rPr>
            </w:pPr>
          </w:p>
          <w:p w14:paraId="1FDEFD66" w14:textId="77777777" w:rsidR="002F7EBA" w:rsidRDefault="00EE1B8D" w:rsidP="2061A4FD">
            <w:pPr>
              <w:rPr>
                <w:rFonts w:ascii="Calibri" w:eastAsia="Calibri" w:hAnsi="Calibri" w:cs="Calibri"/>
                <w:color w:val="000000" w:themeColor="text1"/>
              </w:rPr>
            </w:pPr>
            <w:r w:rsidRPr="009C232C">
              <w:rPr>
                <w:rFonts w:ascii="Calibri" w:eastAsia="Calibri" w:hAnsi="Calibri" w:cs="Calibri"/>
                <w:color w:val="000000" w:themeColor="text1"/>
              </w:rPr>
              <w:t xml:space="preserve">In the case of </w:t>
            </w:r>
            <w:r w:rsidR="00A01A9B" w:rsidRPr="009C232C">
              <w:rPr>
                <w:rFonts w:ascii="Calibri" w:eastAsia="Calibri" w:hAnsi="Calibri" w:cs="Calibri"/>
                <w:color w:val="000000" w:themeColor="text1"/>
              </w:rPr>
              <w:t xml:space="preserve">suspected or </w:t>
            </w:r>
            <w:r w:rsidRPr="009C232C">
              <w:rPr>
                <w:rFonts w:ascii="Calibri" w:eastAsia="Calibri" w:hAnsi="Calibri" w:cs="Calibri"/>
                <w:color w:val="000000" w:themeColor="text1"/>
              </w:rPr>
              <w:t xml:space="preserve">non-compliance </w:t>
            </w:r>
            <w:r w:rsidR="00A01A9B" w:rsidRPr="009C232C">
              <w:rPr>
                <w:rFonts w:ascii="Calibri" w:eastAsia="Calibri" w:hAnsi="Calibri" w:cs="Calibri"/>
                <w:color w:val="000000" w:themeColor="text1"/>
              </w:rPr>
              <w:t xml:space="preserve">of quarantine orders CAC </w:t>
            </w:r>
            <w:r w:rsidRPr="009C232C">
              <w:rPr>
                <w:rFonts w:ascii="Calibri" w:eastAsia="Calibri" w:hAnsi="Calibri" w:cs="Calibri"/>
                <w:color w:val="000000" w:themeColor="text1"/>
              </w:rPr>
              <w:t>will contact RCMP</w:t>
            </w:r>
            <w:r w:rsidR="00A01A9B" w:rsidRPr="009C232C">
              <w:rPr>
                <w:rFonts w:ascii="Calibri" w:eastAsia="Calibri" w:hAnsi="Calibri" w:cs="Calibri"/>
                <w:color w:val="000000" w:themeColor="text1"/>
              </w:rPr>
              <w:t xml:space="preserve"> Phone 604-463-6251</w:t>
            </w:r>
            <w:r w:rsidR="00064F9E" w:rsidRPr="009C232C">
              <w:rPr>
                <w:rFonts w:ascii="Calibri" w:eastAsia="Calibri" w:hAnsi="Calibri" w:cs="Calibri"/>
                <w:color w:val="000000" w:themeColor="text1"/>
              </w:rPr>
              <w:t xml:space="preserve"> </w:t>
            </w:r>
            <w:hyperlink r:id="rId26" w:history="1">
              <w:r w:rsidR="00064F9E" w:rsidRPr="009C232C">
                <w:rPr>
                  <w:rStyle w:val="Hyperlink"/>
                  <w:rFonts w:ascii="Calibri" w:eastAsia="Calibri" w:hAnsi="Calibri" w:cs="Calibri"/>
                </w:rPr>
                <w:t>https://www.mapleridge.ca/2426/Who-To-Call</w:t>
              </w:r>
            </w:hyperlink>
            <w:r w:rsidR="00A01A9B" w:rsidRPr="009C232C">
              <w:rPr>
                <w:rFonts w:ascii="Calibri" w:eastAsia="Calibri" w:hAnsi="Calibri" w:cs="Calibri"/>
                <w:color w:val="000000" w:themeColor="text1"/>
              </w:rPr>
              <w:t xml:space="preserve"> </w:t>
            </w:r>
          </w:p>
          <w:p w14:paraId="4D90467D" w14:textId="5BCE9961" w:rsidR="00CB2A54" w:rsidRDefault="00CB2A54" w:rsidP="2061A4FD">
            <w:pPr>
              <w:rPr>
                <w:rFonts w:ascii="Calibri" w:eastAsia="Calibri" w:hAnsi="Calibri" w:cs="Calibri"/>
                <w:color w:val="000000" w:themeColor="text1"/>
              </w:rPr>
            </w:pPr>
          </w:p>
        </w:tc>
      </w:tr>
      <w:tr w:rsidR="008A2855" w14:paraId="38BA8872" w14:textId="77777777" w:rsidTr="51401DB5">
        <w:tc>
          <w:tcPr>
            <w:tcW w:w="9918" w:type="dxa"/>
          </w:tcPr>
          <w:p w14:paraId="48A4E77C" w14:textId="1FC24086" w:rsidR="008A2855" w:rsidRDefault="00BB4F64" w:rsidP="00C02AF1">
            <w:pPr>
              <w:rPr>
                <w:b/>
                <w:bCs/>
                <w:color w:val="FF0000"/>
              </w:rPr>
            </w:pPr>
            <w:r>
              <w:rPr>
                <w:b/>
                <w:bCs/>
              </w:rPr>
              <w:lastRenderedPageBreak/>
              <w:t>Requirement</w:t>
            </w:r>
            <w:r w:rsidRPr="51401DB5">
              <w:rPr>
                <w:b/>
                <w:bCs/>
              </w:rPr>
              <w:t xml:space="preserve"> </w:t>
            </w:r>
            <w:r w:rsidR="00327700" w:rsidRPr="2E50DB55">
              <w:rPr>
                <w:b/>
                <w:bCs/>
              </w:rPr>
              <w:t>5</w:t>
            </w:r>
            <w:r w:rsidR="53F88544" w:rsidRPr="2E50DB55">
              <w:rPr>
                <w:b/>
                <w:bCs/>
              </w:rPr>
              <w:t xml:space="preserve"> </w:t>
            </w:r>
          </w:p>
        </w:tc>
      </w:tr>
      <w:tr w:rsidR="00607D1A" w14:paraId="082CB0E9" w14:textId="77777777" w:rsidTr="51401DB5">
        <w:trPr>
          <w:trHeight w:val="5171"/>
        </w:trPr>
        <w:tc>
          <w:tcPr>
            <w:tcW w:w="9918" w:type="dxa"/>
          </w:tcPr>
          <w:p w14:paraId="60792C40" w14:textId="77777777" w:rsidR="00607D1A" w:rsidRDefault="00607D1A" w:rsidP="007A4A03">
            <w:r>
              <w:t xml:space="preserve">Do you have a detailed plan to manage arriving international students’ compliance with the federal guidelines document to implement 14-day quarantine requirement under the </w:t>
            </w:r>
            <w:r>
              <w:rPr>
                <w:i/>
                <w:iCs/>
              </w:rPr>
              <w:t>Quarantine Act</w:t>
            </w:r>
            <w:r>
              <w:t xml:space="preserve">? </w:t>
            </w:r>
          </w:p>
          <w:p w14:paraId="0E27B00A" w14:textId="77777777" w:rsidR="00607D1A" w:rsidRDefault="00607D1A" w:rsidP="007A4A03">
            <w:pPr>
              <w:rPr>
                <w:b/>
                <w:bCs/>
              </w:rPr>
            </w:pPr>
          </w:p>
          <w:p w14:paraId="3C1A78C4" w14:textId="44893994" w:rsidR="00607D1A" w:rsidRDefault="00607D1A" w:rsidP="008A2855">
            <w:r>
              <w:t xml:space="preserve">If yes, please explain your plan. </w:t>
            </w:r>
            <w:r w:rsidR="00CF3E58">
              <w:t xml:space="preserve">Describe how </w:t>
            </w:r>
            <w:r>
              <w:t>the plan contain</w:t>
            </w:r>
            <w:r w:rsidR="00CF3E58">
              <w:t>s</w:t>
            </w:r>
            <w:r>
              <w:t xml:space="preserve"> </w:t>
            </w:r>
            <w:r w:rsidR="00CF3E58">
              <w:t xml:space="preserve">each of </w:t>
            </w:r>
            <w:r>
              <w:t>the following elements</w:t>
            </w:r>
            <w:r w:rsidR="004918BD">
              <w:t>.</w:t>
            </w:r>
            <w:r w:rsidR="00CF3E58">
              <w:t xml:space="preserve"> Provide the URL where the information is publicly available.  </w:t>
            </w:r>
          </w:p>
          <w:p w14:paraId="60061E4C" w14:textId="77777777" w:rsidR="00607D1A" w:rsidRDefault="00607D1A" w:rsidP="008A2855"/>
          <w:p w14:paraId="1CF1AF54" w14:textId="1E0C5BF2" w:rsidR="00F97BD8" w:rsidRDefault="00F97BD8" w:rsidP="008A2855">
            <w:pPr>
              <w:pStyle w:val="ListParagraph"/>
              <w:numPr>
                <w:ilvl w:val="0"/>
                <w:numId w:val="9"/>
              </w:numPr>
            </w:pPr>
            <w:r>
              <w:t>Procedures to communicate to students</w:t>
            </w:r>
            <w:r w:rsidR="004E77E1">
              <w:t>/co-arriving family members</w:t>
            </w:r>
            <w:r w:rsidR="008A21E8">
              <w:t>,</w:t>
            </w:r>
            <w:r>
              <w:t xml:space="preserve"> </w:t>
            </w:r>
            <w:r w:rsidR="008A21E8" w:rsidRPr="00596E6F">
              <w:rPr>
                <w:i/>
              </w:rPr>
              <w:t>in advance of their travel to Canada</w:t>
            </w:r>
            <w:r w:rsidR="008A21E8">
              <w:t>,</w:t>
            </w:r>
            <w:r>
              <w:t xml:space="preserve"> their requirement to adhere to the order under the Quarantine Act</w:t>
            </w:r>
            <w:r w:rsidR="00B26B2B">
              <w:t>, including use of the ArriveCAN app and the BC Covid-19 App</w:t>
            </w:r>
            <w:r>
              <w:t>?</w:t>
            </w:r>
          </w:p>
          <w:p w14:paraId="40155F8A" w14:textId="6AA629CF" w:rsidR="00607D1A" w:rsidRDefault="00607D1A" w:rsidP="008A2855">
            <w:pPr>
              <w:pStyle w:val="ListParagraph"/>
              <w:numPr>
                <w:ilvl w:val="0"/>
                <w:numId w:val="9"/>
              </w:numPr>
            </w:pPr>
            <w:r>
              <w:t>Procedures and responsibilities for airport arrival and transportation</w:t>
            </w:r>
            <w:r w:rsidR="00F97BD8">
              <w:t xml:space="preserve"> </w:t>
            </w:r>
            <w:r w:rsidR="00B26B2B">
              <w:t xml:space="preserve">for asymptomatic travellers </w:t>
            </w:r>
            <w:r w:rsidR="00F97BD8">
              <w:t>(</w:t>
            </w:r>
            <w:r w:rsidR="007E6ABF">
              <w:t xml:space="preserve">e.g., wearing a mask, </w:t>
            </w:r>
            <w:r w:rsidR="00F97BD8">
              <w:t>avoiding public transit</w:t>
            </w:r>
            <w:r w:rsidR="008D7087">
              <w:t xml:space="preserve"> other than taxi</w:t>
            </w:r>
            <w:r w:rsidR="00F97BD8">
              <w:t>)</w:t>
            </w:r>
            <w:r>
              <w:t xml:space="preserve"> to the 14-day quarantine facilities.</w:t>
            </w:r>
          </w:p>
          <w:p w14:paraId="2E5C36E5" w14:textId="6144AC04" w:rsidR="00607D1A" w:rsidRDefault="00607D1A" w:rsidP="005F1553">
            <w:pPr>
              <w:pStyle w:val="ListParagraph"/>
              <w:numPr>
                <w:ilvl w:val="0"/>
                <w:numId w:val="9"/>
              </w:numPr>
            </w:pPr>
            <w:r>
              <w:t>Suitable place for student</w:t>
            </w:r>
            <w:r w:rsidR="00B26B2B">
              <w:t xml:space="preserve"> and </w:t>
            </w:r>
            <w:r w:rsidR="001E597D">
              <w:t>co-arriving family members</w:t>
            </w:r>
            <w:r>
              <w:t xml:space="preserve"> to quarantine with procedures including:</w:t>
            </w:r>
          </w:p>
          <w:p w14:paraId="4AAD8FC6" w14:textId="77777777" w:rsidR="00607D1A" w:rsidRDefault="00607D1A" w:rsidP="009B781B">
            <w:pPr>
              <w:pStyle w:val="ListParagraph"/>
              <w:numPr>
                <w:ilvl w:val="0"/>
                <w:numId w:val="22"/>
              </w:numPr>
            </w:pPr>
            <w:r>
              <w:t xml:space="preserve">Access to supplies such as prescriptions and </w:t>
            </w:r>
            <w:proofErr w:type="gramStart"/>
            <w:r>
              <w:t>food;</w:t>
            </w:r>
            <w:proofErr w:type="gramEnd"/>
          </w:p>
          <w:p w14:paraId="51D3AD4B" w14:textId="77777777" w:rsidR="00607D1A" w:rsidRDefault="004E77E1" w:rsidP="009B781B">
            <w:pPr>
              <w:pStyle w:val="ListParagraph"/>
              <w:numPr>
                <w:ilvl w:val="0"/>
                <w:numId w:val="22"/>
              </w:numPr>
            </w:pPr>
            <w:r>
              <w:t>S</w:t>
            </w:r>
            <w:r w:rsidR="00607D1A">
              <w:t>tudents will not have contact with vulnerable individuals</w:t>
            </w:r>
            <w:r w:rsidR="00AB07CC">
              <w:t xml:space="preserve"> or</w:t>
            </w:r>
            <w:r>
              <w:t xml:space="preserve"> be</w:t>
            </w:r>
            <w:r w:rsidR="00AB07CC">
              <w:t xml:space="preserve"> living in a group or communal setting (except for family members</w:t>
            </w:r>
            <w:proofErr w:type="gramStart"/>
            <w:r w:rsidR="00AB07CC">
              <w:t>)</w:t>
            </w:r>
            <w:r w:rsidR="00607D1A">
              <w:t>;</w:t>
            </w:r>
            <w:proofErr w:type="gramEnd"/>
            <w:r w:rsidR="00607D1A">
              <w:t xml:space="preserve"> </w:t>
            </w:r>
          </w:p>
          <w:p w14:paraId="521CFF24" w14:textId="77777777" w:rsidR="001E597D" w:rsidRDefault="00607D1A" w:rsidP="001E597D">
            <w:pPr>
              <w:pStyle w:val="ListParagraph"/>
              <w:numPr>
                <w:ilvl w:val="0"/>
                <w:numId w:val="22"/>
              </w:numPr>
            </w:pPr>
            <w:r>
              <w:t xml:space="preserve">Quarantine accommodation enabling individual physical distancing, and infection-prevention control protocols in </w:t>
            </w:r>
            <w:proofErr w:type="gramStart"/>
            <w:r>
              <w:t>place;</w:t>
            </w:r>
            <w:proofErr w:type="gramEnd"/>
          </w:p>
          <w:p w14:paraId="49BBE97B" w14:textId="77777777" w:rsidR="001E597D" w:rsidRDefault="001E597D" w:rsidP="001E597D">
            <w:pPr>
              <w:pStyle w:val="ListParagraph"/>
              <w:numPr>
                <w:ilvl w:val="0"/>
                <w:numId w:val="9"/>
              </w:numPr>
            </w:pPr>
            <w:r w:rsidRPr="001E597D">
              <w:t xml:space="preserve">Regular and robust monitoring provided throughout the quarantine period for COVID19 symptoms, general well-being, and compliance with quarantine </w:t>
            </w:r>
            <w:proofErr w:type="gramStart"/>
            <w:r w:rsidRPr="001E597D">
              <w:t>requirements</w:t>
            </w:r>
            <w:r w:rsidR="008D7087">
              <w:t>;</w:t>
            </w:r>
            <w:proofErr w:type="gramEnd"/>
          </w:p>
          <w:p w14:paraId="6D62162F" w14:textId="77777777" w:rsidR="00607D1A" w:rsidRDefault="00607D1A" w:rsidP="001E597D">
            <w:pPr>
              <w:pStyle w:val="ListParagraph"/>
              <w:numPr>
                <w:ilvl w:val="0"/>
                <w:numId w:val="9"/>
              </w:numPr>
            </w:pPr>
            <w:r>
              <w:t xml:space="preserve">The institution integrates the student into its community and culture while </w:t>
            </w:r>
            <w:proofErr w:type="gramStart"/>
            <w:r>
              <w:t>isolated;</w:t>
            </w:r>
            <w:proofErr w:type="gramEnd"/>
          </w:p>
          <w:p w14:paraId="14E38A3A" w14:textId="77777777" w:rsidR="001E597D" w:rsidRDefault="001E597D" w:rsidP="00596E6F">
            <w:pPr>
              <w:pStyle w:val="ListParagraph"/>
              <w:numPr>
                <w:ilvl w:val="0"/>
                <w:numId w:val="9"/>
              </w:numPr>
            </w:pPr>
            <w:r>
              <w:t xml:space="preserve">Reliable, accurate messages about COVID-19, including related stigma and anti-racism supports, </w:t>
            </w:r>
            <w:r w:rsidR="00FE14C6" w:rsidRPr="00FE14C6">
              <w:t>mental health and cultural/religious considerations</w:t>
            </w:r>
            <w:r w:rsidR="00FE14C6">
              <w:t xml:space="preserve"> </w:t>
            </w:r>
            <w:r>
              <w:t xml:space="preserve">are made </w:t>
            </w:r>
            <w:proofErr w:type="gramStart"/>
            <w:r>
              <w:t>available</w:t>
            </w:r>
            <w:r w:rsidR="008D7087">
              <w:t>;</w:t>
            </w:r>
            <w:proofErr w:type="gramEnd"/>
            <w:r w:rsidR="00FE14C6">
              <w:t xml:space="preserve"> </w:t>
            </w:r>
          </w:p>
          <w:p w14:paraId="661BAF97" w14:textId="77777777" w:rsidR="00F97BD8" w:rsidRDefault="007E6ABF" w:rsidP="00596E6F">
            <w:pPr>
              <w:pStyle w:val="ListParagraph"/>
              <w:numPr>
                <w:ilvl w:val="0"/>
                <w:numId w:val="9"/>
              </w:numPr>
            </w:pPr>
            <w:r>
              <w:t xml:space="preserve">Information about COVID-19 testing, contact tracing, and care is made </w:t>
            </w:r>
            <w:proofErr w:type="gramStart"/>
            <w:r>
              <w:t>available</w:t>
            </w:r>
            <w:r w:rsidR="008D7087">
              <w:t>;</w:t>
            </w:r>
            <w:proofErr w:type="gramEnd"/>
          </w:p>
          <w:p w14:paraId="1010EF4F" w14:textId="77777777" w:rsidR="00607D1A" w:rsidRPr="005F1553" w:rsidRDefault="00607D1A" w:rsidP="008A2855">
            <w:pPr>
              <w:pStyle w:val="ListParagraph"/>
              <w:numPr>
                <w:ilvl w:val="0"/>
                <w:numId w:val="9"/>
              </w:numPr>
            </w:pPr>
            <w:r w:rsidRPr="005F1553">
              <w:t>The institution provides the name and contact information of the person responsible to ensure the institution’s compliance with the plan</w:t>
            </w:r>
            <w:r w:rsidR="008D7087">
              <w:t>; and</w:t>
            </w:r>
          </w:p>
          <w:p w14:paraId="13B09139" w14:textId="77777777" w:rsidR="00607D1A" w:rsidRDefault="00607D1A" w:rsidP="00CF7FCE">
            <w:pPr>
              <w:pStyle w:val="ListParagraph"/>
              <w:numPr>
                <w:ilvl w:val="0"/>
                <w:numId w:val="9"/>
              </w:numPr>
              <w:rPr>
                <w:b/>
                <w:bCs/>
              </w:rPr>
            </w:pPr>
            <w:r w:rsidRPr="005F1553">
              <w:t>Whether any of the</w:t>
            </w:r>
            <w:r w:rsidR="008D7087">
              <w:t>se</w:t>
            </w:r>
            <w:r w:rsidRPr="005F1553">
              <w:t xml:space="preserve"> services will be subcontracted to other parties and the expertise of the third party to fulfill the requirements. The institution remains responsible for the actions of the parties.</w:t>
            </w:r>
            <w:r>
              <w:t xml:space="preserve"> </w:t>
            </w:r>
          </w:p>
        </w:tc>
      </w:tr>
      <w:tr w:rsidR="008A2855" w14:paraId="0D9BD3B8" w14:textId="77777777" w:rsidTr="51401DB5">
        <w:tc>
          <w:tcPr>
            <w:tcW w:w="9918" w:type="dxa"/>
          </w:tcPr>
          <w:p w14:paraId="28037153" w14:textId="3071F7C9" w:rsidR="00B76E27" w:rsidRDefault="001F5BEC" w:rsidP="00C5245B">
            <w:pPr>
              <w:spacing w:line="257" w:lineRule="auto"/>
              <w:textAlignment w:val="baseline"/>
            </w:pPr>
            <w:sdt>
              <w:sdtPr>
                <w:alias w:val="Answer"/>
                <w:tag w:val="Answer"/>
                <w:id w:val="-101111632"/>
                <w:placeholder>
                  <w:docPart w:val="3D951241E842434B9A1E131FB2A0FD95"/>
                </w:placeholder>
                <w:text w:multiLine="1"/>
              </w:sdtPr>
              <w:sdtEndPr/>
              <w:sdtContent>
                <w:r w:rsidR="00C5245B">
                  <w:t>Yes.</w:t>
                </w:r>
                <w:r w:rsidR="00C5245B">
                  <w:br/>
                  <w:t>a) All communication and correspondence with international students include instructions that they are required to submit to the school at least 6 weeks prior to their arrival; their travel itinerary, and quarantine plans for a period of 14 days.</w:t>
                </w:r>
                <w:r w:rsidR="00C5245B">
                  <w:br/>
                  <w:t>All international correspondence includes the following links</w:t>
                </w:r>
                <w:r w:rsidR="00C5245B">
                  <w:br/>
                </w:r>
              </w:sdtContent>
            </w:sdt>
            <w:r w:rsidR="00B76E27" w:rsidRPr="5F9E1255">
              <w:rPr>
                <w:rFonts w:ascii="Calibri" w:eastAsia="Calibri" w:hAnsi="Calibri" w:cs="Calibri"/>
              </w:rPr>
              <w:t xml:space="preserve"> Quarantine – </w:t>
            </w:r>
            <w:bookmarkStart w:id="1" w:name="_Hlk54272552"/>
            <w:r w:rsidR="00B76E27">
              <w:rPr>
                <w:rFonts w:eastAsiaTheme="minorEastAsia"/>
                <w:lang w:val="en-US"/>
              </w:rPr>
              <w:fldChar w:fldCharType="begin"/>
            </w:r>
            <w:r w:rsidR="00B76E27">
              <w:instrText xml:space="preserve"> HYPERLINK "https://www.publicsafety.gc.ca/cnt/trnsprnc/brfng-mtrls/prlmntry-bndrs/20200730/007/index-en.aspx" \h </w:instrText>
            </w:r>
            <w:r w:rsidR="00B76E27">
              <w:rPr>
                <w:rFonts w:eastAsiaTheme="minorEastAsia"/>
                <w:lang w:val="en-US"/>
              </w:rPr>
              <w:fldChar w:fldCharType="separate"/>
            </w:r>
            <w:r w:rsidR="00B76E27" w:rsidRPr="5F9E1255">
              <w:rPr>
                <w:rStyle w:val="Hyperlink"/>
                <w:rFonts w:ascii="Calibri" w:eastAsia="Calibri" w:hAnsi="Calibri" w:cs="Calibri"/>
                <w:color w:val="0563C1"/>
              </w:rPr>
              <w:t>https://www.publicsafety.gc.ca/cnt/trnsprnc/brfng-mtrls/prlmntry-bndrs/20200730/007/index-en.aspx</w:t>
            </w:r>
            <w:r w:rsidR="00B76E27">
              <w:rPr>
                <w:rStyle w:val="Hyperlink"/>
                <w:rFonts w:ascii="Calibri" w:eastAsia="Calibri" w:hAnsi="Calibri" w:cs="Calibri"/>
                <w:color w:val="0563C1"/>
              </w:rPr>
              <w:fldChar w:fldCharType="end"/>
            </w:r>
            <w:r w:rsidR="00B76E27" w:rsidRPr="5F9E1255">
              <w:rPr>
                <w:rFonts w:ascii="Calibri" w:eastAsia="Calibri" w:hAnsi="Calibri" w:cs="Calibri"/>
              </w:rPr>
              <w:t xml:space="preserve"> </w:t>
            </w:r>
            <w:bookmarkEnd w:id="1"/>
          </w:p>
          <w:p w14:paraId="271F3F8A" w14:textId="77777777" w:rsidR="00B76E27" w:rsidRDefault="00B76E27" w:rsidP="00B76E27">
            <w:pPr>
              <w:spacing w:line="257" w:lineRule="auto"/>
              <w:textAlignment w:val="baseline"/>
            </w:pPr>
            <w:proofErr w:type="spellStart"/>
            <w:r w:rsidRPr="5F9E1255">
              <w:rPr>
                <w:rFonts w:ascii="Calibri" w:eastAsia="Calibri" w:hAnsi="Calibri" w:cs="Calibri"/>
              </w:rPr>
              <w:t>ArriveCAN</w:t>
            </w:r>
            <w:proofErr w:type="spellEnd"/>
            <w:r w:rsidRPr="5F9E1255">
              <w:rPr>
                <w:rFonts w:ascii="Calibri" w:eastAsia="Calibri" w:hAnsi="Calibri" w:cs="Calibri"/>
              </w:rPr>
              <w:t xml:space="preserve"> –  </w:t>
            </w:r>
            <w:bookmarkStart w:id="2" w:name="_Hlk53579599"/>
            <w:r>
              <w:rPr>
                <w:rFonts w:eastAsiaTheme="minorEastAsia"/>
                <w:lang w:val="en-US"/>
              </w:rPr>
              <w:fldChar w:fldCharType="begin"/>
            </w:r>
            <w:r>
              <w:instrText xml:space="preserve"> HYPERLINK "https://www.canada.ca/en/public-health/services/diseases/2019-novel-coronavirus-infection/latest-travelhealth-advice.html" \l "ua" \h </w:instrText>
            </w:r>
            <w:r>
              <w:rPr>
                <w:rFonts w:eastAsiaTheme="minorEastAsia"/>
                <w:lang w:val="en-US"/>
              </w:rPr>
              <w:fldChar w:fldCharType="separate"/>
            </w:r>
            <w:r w:rsidRPr="5F9E1255">
              <w:rPr>
                <w:rStyle w:val="Hyperlink"/>
                <w:rFonts w:ascii="Calibri" w:eastAsia="Calibri" w:hAnsi="Calibri" w:cs="Calibri"/>
                <w:color w:val="0563C1"/>
              </w:rPr>
              <w:t>https://www.canada.ca/en/public-health/services/diseases/2019-novel-coronavirus-infection/latest-travelhealth-advice.html#ua</w:t>
            </w:r>
            <w:r>
              <w:rPr>
                <w:rStyle w:val="Hyperlink"/>
                <w:rFonts w:ascii="Calibri" w:eastAsia="Calibri" w:hAnsi="Calibri" w:cs="Calibri"/>
                <w:color w:val="0563C1"/>
              </w:rPr>
              <w:fldChar w:fldCharType="end"/>
            </w:r>
            <w:r w:rsidRPr="5F9E1255">
              <w:rPr>
                <w:rFonts w:ascii="Calibri" w:eastAsia="Calibri" w:hAnsi="Calibri" w:cs="Calibri"/>
              </w:rPr>
              <w:t xml:space="preserve"> </w:t>
            </w:r>
            <w:bookmarkEnd w:id="2"/>
          </w:p>
          <w:p w14:paraId="74D5686C" w14:textId="77777777" w:rsidR="00B76E27" w:rsidRDefault="00B76E27" w:rsidP="00B76E27">
            <w:pPr>
              <w:spacing w:line="257" w:lineRule="auto"/>
              <w:textAlignment w:val="baseline"/>
            </w:pPr>
            <w:r w:rsidRPr="5F9E1255">
              <w:rPr>
                <w:rFonts w:ascii="Calibri" w:eastAsia="Calibri" w:hAnsi="Calibri" w:cs="Calibri"/>
              </w:rPr>
              <w:t xml:space="preserve">Self Assessment Tool – </w:t>
            </w:r>
            <w:hyperlink r:id="rId27">
              <w:r w:rsidRPr="5F9E1255">
                <w:rPr>
                  <w:rStyle w:val="Hyperlink"/>
                  <w:rFonts w:ascii="Calibri" w:eastAsia="Calibri" w:hAnsi="Calibri" w:cs="Calibri"/>
                  <w:color w:val="0563C1"/>
                </w:rPr>
                <w:t>https://ca.thrive.health/</w:t>
              </w:r>
            </w:hyperlink>
            <w:r w:rsidRPr="5F9E1255">
              <w:rPr>
                <w:rFonts w:ascii="Calibri" w:eastAsia="Calibri" w:hAnsi="Calibri" w:cs="Calibri"/>
              </w:rPr>
              <w:t xml:space="preserve"> </w:t>
            </w:r>
          </w:p>
          <w:p w14:paraId="3A13E887" w14:textId="77777777" w:rsidR="00B76E27" w:rsidRDefault="00B76E27" w:rsidP="00B76E27">
            <w:pPr>
              <w:spacing w:line="257" w:lineRule="auto"/>
              <w:textAlignment w:val="baseline"/>
            </w:pPr>
            <w:r w:rsidRPr="5F9E1255">
              <w:rPr>
                <w:rFonts w:ascii="Calibri" w:eastAsia="Calibri" w:hAnsi="Calibri" w:cs="Calibri"/>
              </w:rPr>
              <w:t xml:space="preserve">COVID 19 Alert – </w:t>
            </w:r>
            <w:hyperlink r:id="rId28">
              <w:r w:rsidRPr="5F9E1255">
                <w:rPr>
                  <w:rStyle w:val="Hyperlink"/>
                  <w:rFonts w:ascii="Calibri" w:eastAsia="Calibri" w:hAnsi="Calibri" w:cs="Calibri"/>
                  <w:color w:val="0563C1"/>
                </w:rPr>
                <w:t>https://www.canada.ca/en/public-health/services/diseases/coronavirus-disease-covid-19/covid-alert.html</w:t>
              </w:r>
            </w:hyperlink>
            <w:r w:rsidRPr="5F9E1255">
              <w:rPr>
                <w:rFonts w:ascii="Calibri" w:eastAsia="Calibri" w:hAnsi="Calibri" w:cs="Calibri"/>
              </w:rPr>
              <w:t xml:space="preserve"> </w:t>
            </w:r>
          </w:p>
          <w:p w14:paraId="28CC4F19" w14:textId="77777777" w:rsidR="00B76E27" w:rsidRDefault="00B76E27" w:rsidP="00B76E27">
            <w:pPr>
              <w:spacing w:line="257" w:lineRule="auto"/>
              <w:textAlignment w:val="baseline"/>
              <w:rPr>
                <w:rFonts w:ascii="Calibri" w:eastAsia="Calibri" w:hAnsi="Calibri" w:cs="Calibri"/>
              </w:rPr>
            </w:pPr>
            <w:r w:rsidRPr="5F9E1255">
              <w:rPr>
                <w:rFonts w:ascii="Calibri" w:eastAsia="Calibri" w:hAnsi="Calibri" w:cs="Calibri"/>
              </w:rPr>
              <w:t xml:space="preserve">COVID 19 updates – </w:t>
            </w:r>
            <w:bookmarkStart w:id="3" w:name="_Hlk54256172"/>
            <w:r>
              <w:rPr>
                <w:rFonts w:eastAsiaTheme="minorEastAsia"/>
                <w:lang w:val="en-US"/>
              </w:rPr>
              <w:fldChar w:fldCharType="begin"/>
            </w:r>
            <w:r>
              <w:instrText xml:space="preserve"> HYPERLINK "https://www.canada.ca/en/managed-web-service/get-updates-covid-19.html" \h </w:instrText>
            </w:r>
            <w:r>
              <w:rPr>
                <w:rFonts w:eastAsiaTheme="minorEastAsia"/>
                <w:lang w:val="en-US"/>
              </w:rPr>
              <w:fldChar w:fldCharType="separate"/>
            </w:r>
            <w:r w:rsidRPr="5F9E1255">
              <w:rPr>
                <w:rStyle w:val="Hyperlink"/>
                <w:rFonts w:ascii="Calibri" w:eastAsia="Calibri" w:hAnsi="Calibri" w:cs="Calibri"/>
                <w:color w:val="0563C1"/>
              </w:rPr>
              <w:t>https://www.canada.ca/en/managed-web-service/get-updates-covid-19.html</w:t>
            </w:r>
            <w:r>
              <w:rPr>
                <w:rStyle w:val="Hyperlink"/>
                <w:rFonts w:ascii="Calibri" w:eastAsia="Calibri" w:hAnsi="Calibri" w:cs="Calibri"/>
                <w:color w:val="0563C1"/>
              </w:rPr>
              <w:fldChar w:fldCharType="end"/>
            </w:r>
            <w:r w:rsidRPr="5F9E1255">
              <w:rPr>
                <w:rFonts w:ascii="Calibri" w:eastAsia="Calibri" w:hAnsi="Calibri" w:cs="Calibri"/>
              </w:rPr>
              <w:t xml:space="preserve"> </w:t>
            </w:r>
            <w:bookmarkEnd w:id="3"/>
          </w:p>
          <w:p w14:paraId="41033392" w14:textId="77777777" w:rsidR="00B76E27" w:rsidRDefault="00B76E27" w:rsidP="00B76E27">
            <w:pPr>
              <w:spacing w:line="257" w:lineRule="auto"/>
              <w:textAlignment w:val="baseline"/>
            </w:pPr>
            <w:r>
              <w:t xml:space="preserve">COVID-19 Information site – </w:t>
            </w:r>
            <w:hyperlink r:id="rId29" w:history="1">
              <w:r w:rsidRPr="004A0E07">
                <w:rPr>
                  <w:rStyle w:val="Hyperlink"/>
                </w:rPr>
                <w:t>https://www.canada.ca/en/public-health/services/diseases/coronavirus-disease-covid-19.html</w:t>
              </w:r>
            </w:hyperlink>
          </w:p>
          <w:p w14:paraId="32DE3870" w14:textId="77777777" w:rsidR="00B76E27" w:rsidRDefault="00B76E27" w:rsidP="00B76E27">
            <w:pPr>
              <w:spacing w:line="257" w:lineRule="auto"/>
              <w:textAlignment w:val="baseline"/>
              <w:rPr>
                <w:rFonts w:ascii="Calibri" w:eastAsia="Calibri" w:hAnsi="Calibri" w:cs="Calibri"/>
              </w:rPr>
            </w:pPr>
          </w:p>
          <w:p w14:paraId="1227F6B5" w14:textId="77777777" w:rsidR="00B76E27" w:rsidRDefault="00B76E27" w:rsidP="00B76E27">
            <w:pPr>
              <w:spacing w:line="257" w:lineRule="auto"/>
              <w:textAlignment w:val="baseline"/>
              <w:rPr>
                <w:rFonts w:ascii="Calibri" w:eastAsia="Calibri" w:hAnsi="Calibri" w:cs="Calibri"/>
              </w:rPr>
            </w:pPr>
            <w:r w:rsidRPr="5F9E1255">
              <w:rPr>
                <w:rFonts w:ascii="Calibri" w:eastAsia="Calibri" w:hAnsi="Calibri" w:cs="Calibri"/>
              </w:rPr>
              <w:t>BC – Provincial links</w:t>
            </w:r>
          </w:p>
          <w:p w14:paraId="22304550" w14:textId="77777777" w:rsidR="00B76E27" w:rsidRDefault="00B76E27" w:rsidP="00B76E27">
            <w:pPr>
              <w:spacing w:line="257" w:lineRule="auto"/>
              <w:textAlignment w:val="baseline"/>
            </w:pPr>
            <w:r w:rsidRPr="5F9E1255">
              <w:rPr>
                <w:rFonts w:ascii="Calibri" w:eastAsia="Calibri" w:hAnsi="Calibri" w:cs="Calibri"/>
              </w:rPr>
              <w:t xml:space="preserve">Assessment Process – </w:t>
            </w:r>
            <w:hyperlink r:id="rId30" w:anchor="assessment">
              <w:r w:rsidRPr="5F9E1255">
                <w:rPr>
                  <w:rStyle w:val="Hyperlink"/>
                  <w:rFonts w:ascii="Calibri" w:eastAsia="Calibri" w:hAnsi="Calibri" w:cs="Calibri"/>
                  <w:color w:val="0563C1"/>
                </w:rPr>
                <w:t>https://www2.gov.bc.ca/gov/content/safety/emergency-preparedness-response-recovery/covid-19-provincial-support/self-isolation-on-return#assessment</w:t>
              </w:r>
            </w:hyperlink>
            <w:r w:rsidRPr="5F9E1255">
              <w:rPr>
                <w:rFonts w:ascii="Calibri" w:eastAsia="Calibri" w:hAnsi="Calibri" w:cs="Calibri"/>
              </w:rPr>
              <w:t xml:space="preserve"> </w:t>
            </w:r>
          </w:p>
          <w:p w14:paraId="73194017" w14:textId="77777777" w:rsidR="00B76E27" w:rsidRDefault="00B76E27" w:rsidP="00B76E27">
            <w:pPr>
              <w:spacing w:line="257" w:lineRule="auto"/>
              <w:textAlignment w:val="baseline"/>
            </w:pPr>
            <w:r w:rsidRPr="5F9E1255">
              <w:rPr>
                <w:rFonts w:ascii="Calibri" w:eastAsia="Calibri" w:hAnsi="Calibri" w:cs="Calibri"/>
              </w:rPr>
              <w:t xml:space="preserve">BC Self-Isolation Plan – </w:t>
            </w:r>
            <w:hyperlink r:id="rId31">
              <w:r w:rsidRPr="5F9E1255">
                <w:rPr>
                  <w:rStyle w:val="Hyperlink"/>
                  <w:rFonts w:ascii="Calibri" w:eastAsia="Calibri" w:hAnsi="Calibri" w:cs="Calibri"/>
                  <w:color w:val="0563C1"/>
                </w:rPr>
                <w:t>https://travelscreening.gov.bc.ca/</w:t>
              </w:r>
            </w:hyperlink>
            <w:r w:rsidRPr="5F9E1255">
              <w:rPr>
                <w:rFonts w:ascii="Calibri" w:eastAsia="Calibri" w:hAnsi="Calibri" w:cs="Calibri"/>
              </w:rPr>
              <w:t xml:space="preserve"> </w:t>
            </w:r>
          </w:p>
          <w:p w14:paraId="2ABCB3C2" w14:textId="77777777" w:rsidR="00B76E27" w:rsidRDefault="00B76E27" w:rsidP="00B76E27">
            <w:pPr>
              <w:spacing w:line="257" w:lineRule="auto"/>
              <w:textAlignment w:val="baseline"/>
            </w:pPr>
            <w:r w:rsidRPr="5F9E1255">
              <w:rPr>
                <w:rFonts w:ascii="Calibri" w:eastAsia="Calibri" w:hAnsi="Calibri" w:cs="Calibri"/>
              </w:rPr>
              <w:t xml:space="preserve">Provincial Orders – </w:t>
            </w:r>
            <w:hyperlink r:id="rId32">
              <w:r w:rsidRPr="5F9E1255">
                <w:rPr>
                  <w:rStyle w:val="Hyperlink"/>
                  <w:rFonts w:ascii="Calibri" w:eastAsia="Calibri" w:hAnsi="Calibri" w:cs="Calibri"/>
                  <w:color w:val="0563C1"/>
                </w:rPr>
                <w:t>https://www2.gov.bc.ca/gov/content/health/about-bc-s-health-care-system/office-of-the-provincial-health-officer/current-health-topics/covid-19-novel-coronavirus</w:t>
              </w:r>
            </w:hyperlink>
            <w:r w:rsidRPr="5F9E1255">
              <w:rPr>
                <w:rFonts w:ascii="Calibri" w:eastAsia="Calibri" w:hAnsi="Calibri" w:cs="Calibri"/>
              </w:rPr>
              <w:t xml:space="preserve"> </w:t>
            </w:r>
          </w:p>
          <w:p w14:paraId="2448E7A1" w14:textId="77777777" w:rsidR="00B76E27" w:rsidRDefault="00B76E27" w:rsidP="00B76E27">
            <w:pPr>
              <w:spacing w:line="257" w:lineRule="auto"/>
              <w:textAlignment w:val="baseline"/>
            </w:pPr>
            <w:r w:rsidRPr="5F9E1255">
              <w:rPr>
                <w:rFonts w:ascii="Calibri" w:eastAsia="Calibri" w:hAnsi="Calibri" w:cs="Calibri"/>
              </w:rPr>
              <w:t xml:space="preserve">Provincial Support – </w:t>
            </w:r>
            <w:hyperlink r:id="rId33">
              <w:r w:rsidRPr="5F9E1255">
                <w:rPr>
                  <w:rStyle w:val="Hyperlink"/>
                  <w:rFonts w:ascii="Calibri" w:eastAsia="Calibri" w:hAnsi="Calibri" w:cs="Calibri"/>
                  <w:color w:val="0563C1"/>
                </w:rPr>
                <w:t>https://www2.gov.bc.ca/gov/content/safety/emergency-preparedness-response-recovery/covid-19-provincial-support/phase-3</w:t>
              </w:r>
            </w:hyperlink>
            <w:r w:rsidRPr="5F9E1255">
              <w:rPr>
                <w:rFonts w:ascii="Calibri" w:eastAsia="Calibri" w:hAnsi="Calibri" w:cs="Calibri"/>
              </w:rPr>
              <w:t xml:space="preserve"> </w:t>
            </w:r>
          </w:p>
          <w:p w14:paraId="7B1AE3EF" w14:textId="77777777" w:rsidR="71D41AF3" w:rsidRDefault="71D41AF3" w:rsidP="005526C9"/>
          <w:p w14:paraId="74369C81" w14:textId="77777777" w:rsidR="00C5245B" w:rsidRDefault="00C5245B" w:rsidP="005526C9">
            <w:r w:rsidRPr="00B76E27">
              <w:t>b) International students are informed they must wear a mask upon arrival in Canada. A taxi will be provided at the airport to take them directly to their quarantine location.</w:t>
            </w:r>
            <w:r w:rsidRPr="00B76E27">
              <w:br/>
              <w:t xml:space="preserve">c) A quarantine location will be determined and secured prior to the student’s arrival. In most cases it will likely be a hotel in the vicinity of the school to make deliveries and support easier. </w:t>
            </w:r>
          </w:p>
          <w:p w14:paraId="50FF1B2C" w14:textId="20730811" w:rsidR="00C5245B" w:rsidRDefault="00C5245B" w:rsidP="005526C9">
            <w:r w:rsidRPr="00B76E27">
              <w:t xml:space="preserve">The </w:t>
            </w:r>
            <w:r>
              <w:t xml:space="preserve">CAC </w:t>
            </w:r>
            <w:r w:rsidRPr="00B76E27">
              <w:t xml:space="preserve">COVID 19 Emergency Team will </w:t>
            </w:r>
            <w:r w:rsidR="00CC78D1">
              <w:t>ensure students are aware of options for self-isolation.</w:t>
            </w:r>
          </w:p>
          <w:p w14:paraId="1B7B41AB" w14:textId="566A1CA4" w:rsidR="00C5245B" w:rsidRDefault="008A6714" w:rsidP="00C5245B">
            <w:pPr>
              <w:pStyle w:val="ListParagraph"/>
              <w:numPr>
                <w:ilvl w:val="0"/>
                <w:numId w:val="31"/>
              </w:numPr>
            </w:pPr>
            <w:r>
              <w:t>Initial f</w:t>
            </w:r>
            <w:r w:rsidR="00C5245B">
              <w:t xml:space="preserve">ood and other </w:t>
            </w:r>
            <w:r w:rsidR="00C5245B" w:rsidRPr="00B76E27">
              <w:t xml:space="preserve">supplies </w:t>
            </w:r>
            <w:r w:rsidR="00C5245B">
              <w:t>will be provided</w:t>
            </w:r>
            <w:r w:rsidR="00C5245B" w:rsidRPr="00B76E27">
              <w:t xml:space="preserve"> upon their arrival. </w:t>
            </w:r>
            <w:r w:rsidR="00C5245B">
              <w:t>The</w:t>
            </w:r>
            <w:r>
              <w:t>y will be informed about service delivery, including the</w:t>
            </w:r>
            <w:r w:rsidR="00C5245B">
              <w:t xml:space="preserve"> 3 pharmacies in Pitt Meadows, Meadows Pharmacy 604-460-0541; Pharmasave 604-465-8807; and Best Care 604-262-4949</w:t>
            </w:r>
          </w:p>
          <w:p w14:paraId="1D4F426C" w14:textId="32071F03" w:rsidR="00C5245B" w:rsidRDefault="00C5245B" w:rsidP="00C5245B">
            <w:pPr>
              <w:pStyle w:val="ListParagraph"/>
              <w:numPr>
                <w:ilvl w:val="0"/>
                <w:numId w:val="31"/>
              </w:numPr>
            </w:pPr>
            <w:r>
              <w:t xml:space="preserve">Food delivery is available from </w:t>
            </w:r>
            <w:r w:rsidR="00CC78D1">
              <w:t>Save-on-Foods (Maple Ridge) 604-465-8665 or M&amp;M (Maple Ridge) 604-460-8221</w:t>
            </w:r>
            <w:r>
              <w:t xml:space="preserve"> </w:t>
            </w:r>
          </w:p>
          <w:p w14:paraId="0DA436B2" w14:textId="4A644B21" w:rsidR="00C5245B" w:rsidRDefault="00CC78D1" w:rsidP="00C5245B">
            <w:pPr>
              <w:pStyle w:val="ListParagraph"/>
              <w:numPr>
                <w:ilvl w:val="0"/>
                <w:numId w:val="31"/>
              </w:numPr>
            </w:pPr>
            <w:r>
              <w:t xml:space="preserve">Students must submit a quarantine plan </w:t>
            </w:r>
            <w:r w:rsidR="008A6714">
              <w:t xml:space="preserve">at least 6 weeks </w:t>
            </w:r>
            <w:r>
              <w:t>prior to arrival. They must give complete contact information if they have family that can offer safe self-isolation accommodation. Otherwise, we will assist them in booking hotel accommodation with kitchen facilities and food service.</w:t>
            </w:r>
          </w:p>
          <w:p w14:paraId="0485E255" w14:textId="6FC6DEB3" w:rsidR="00C5245B" w:rsidRPr="005526C9" w:rsidRDefault="00C5245B" w:rsidP="005526C9">
            <w:r w:rsidRPr="00B76E27">
              <w:br/>
              <w:t xml:space="preserve">d) The COVID Team will follow up </w:t>
            </w:r>
            <w:proofErr w:type="gramStart"/>
            <w:r w:rsidRPr="00B76E27">
              <w:t>on a daily basis</w:t>
            </w:r>
            <w:proofErr w:type="gramEnd"/>
            <w:r w:rsidRPr="00B76E27">
              <w:t xml:space="preserve"> to ensure the student has contact and support in the case of any medical or other requirements.</w:t>
            </w:r>
            <w:r w:rsidR="008A6714">
              <w:t xml:space="preserve"> They will ask about self-monitoring results and concerns. They will call at various times with updates on the COVID situation in the area and province. If they are unable to reach the student/</w:t>
            </w:r>
            <w:proofErr w:type="gramStart"/>
            <w:r w:rsidR="008A6714">
              <w:t>family</w:t>
            </w:r>
            <w:proofErr w:type="gramEnd"/>
            <w:r w:rsidR="008A6714">
              <w:t xml:space="preserve"> they will begin immediate enquiries about their location and activities.</w:t>
            </w:r>
            <w:r w:rsidRPr="00B76E27">
              <w:br/>
              <w:t>e) A flight instructor will be assigned to the new student. The flight instructor will contact them on a regular basis to direct them and assist in a study plan. In some cases, it may be an exercise in practicing language skills or answers questions about aviation or Canadian culture.</w:t>
            </w:r>
            <w:r w:rsidRPr="00B76E27">
              <w:br/>
              <w:t>f) A package of information (pamphlets, leaflets, internet links) about COVID 19 in Canada, BC, and the Pitt Meadows area will be supplied upon the student’s arrival. A television will be available for up-to-date news and information. The student will have the contact information for CAC and the COVID team. Team members are matched with international students based on language and culture.</w:t>
            </w:r>
            <w:r w:rsidR="008A6714">
              <w:t xml:space="preserve"> Part of the enquiry about well being will include an invitation to reach any religious or cultural contact in the area. Efforts will be extended to find names and phone numbers for support as requested.</w:t>
            </w:r>
            <w:r w:rsidRPr="00B76E27">
              <w:br/>
              <w:t>g) Prior to arrival all international students are provided with complete information on requirements prior to arrival, upon arrival, and while in quarantine. Students are provided with a primary care giver contact email, phone, text, or Skype and secondary emergency contact information, in the event they cannot contact the primary care giver.</w:t>
            </w:r>
            <w:r w:rsidR="008A6714">
              <w:t xml:space="preserve"> Information about current events or activities at CAC will be provided.</w:t>
            </w:r>
            <w:r w:rsidRPr="00B76E27">
              <w:br/>
              <w:t xml:space="preserve">h) The person responsible for CAC compliance is the President, Mr. John Ling. His contact information is email - john@cacbc.ca and phone 778-858-7908 </w:t>
            </w:r>
            <w:r w:rsidRPr="00B76E27">
              <w:br/>
            </w:r>
            <w:proofErr w:type="spellStart"/>
            <w:r w:rsidRPr="00B76E27">
              <w:t>i</w:t>
            </w:r>
            <w:proofErr w:type="spellEnd"/>
            <w:r w:rsidRPr="00B76E27">
              <w:t xml:space="preserve">) CAC does not intend to subcontract. CAC has instructors and staff available to support incoming </w:t>
            </w:r>
            <w:r w:rsidRPr="00B76E27">
              <w:lastRenderedPageBreak/>
              <w:t xml:space="preserve">international students. </w:t>
            </w:r>
            <w:r w:rsidRPr="00B76E27">
              <w:br/>
            </w:r>
          </w:p>
        </w:tc>
      </w:tr>
      <w:tr w:rsidR="00607D1A" w14:paraId="6AC2C3E3" w14:textId="77777777" w:rsidTr="51401DB5">
        <w:trPr>
          <w:trHeight w:val="900"/>
        </w:trPr>
        <w:tc>
          <w:tcPr>
            <w:tcW w:w="9918" w:type="dxa"/>
          </w:tcPr>
          <w:p w14:paraId="0305535E" w14:textId="466DD2A7" w:rsidR="00A70B6E" w:rsidRPr="00596E6F" w:rsidRDefault="00BB4F64" w:rsidP="51401DB5">
            <w:pPr>
              <w:rPr>
                <w:b/>
                <w:bCs/>
                <w:color w:val="FF0000"/>
              </w:rPr>
            </w:pPr>
            <w:r>
              <w:rPr>
                <w:b/>
                <w:bCs/>
              </w:rPr>
              <w:lastRenderedPageBreak/>
              <w:t>Requirement</w:t>
            </w:r>
            <w:r w:rsidRPr="51401DB5">
              <w:rPr>
                <w:b/>
                <w:bCs/>
              </w:rPr>
              <w:t xml:space="preserve"> </w:t>
            </w:r>
            <w:r w:rsidR="00327700" w:rsidRPr="51401DB5">
              <w:rPr>
                <w:b/>
                <w:bCs/>
              </w:rPr>
              <w:t>6</w:t>
            </w:r>
          </w:p>
          <w:p w14:paraId="55948865" w14:textId="77777777" w:rsidR="00607D1A" w:rsidRDefault="510A6380" w:rsidP="51401DB5">
            <w:r>
              <w:t xml:space="preserve">What process is in place to ensure </w:t>
            </w:r>
            <w:r w:rsidR="00607D1A">
              <w:t>that new-arriving international students will not overextend your</w:t>
            </w:r>
            <w:r>
              <w:t xml:space="preserve"> institution’s</w:t>
            </w:r>
            <w:r w:rsidR="00607D1A">
              <w:t xml:space="preserve"> capacity to meet federal quarantine requirements and the</w:t>
            </w:r>
            <w:r w:rsidR="0AE4BC4B">
              <w:t xml:space="preserve"> B.C.</w:t>
            </w:r>
            <w:r w:rsidR="00607D1A">
              <w:t xml:space="preserve"> </w:t>
            </w:r>
            <w:r w:rsidR="029CE54D">
              <w:t>Post-Secondary Go-Forward Guidelines</w:t>
            </w:r>
            <w:r w:rsidR="00607D1A">
              <w:t xml:space="preserve">, and deliver education to </w:t>
            </w:r>
            <w:r w:rsidR="029CE54D">
              <w:t>your</w:t>
            </w:r>
            <w:r w:rsidR="00607D1A">
              <w:t xml:space="preserve"> current students? </w:t>
            </w:r>
            <w:r>
              <w:t>A</w:t>
            </w:r>
            <w:r w:rsidR="201151AF">
              <w:t>ttach</w:t>
            </w:r>
            <w:r w:rsidR="2D06243C">
              <w:t xml:space="preserve"> any</w:t>
            </w:r>
            <w:r w:rsidR="201151AF">
              <w:t xml:space="preserve"> relevant documents. </w:t>
            </w:r>
          </w:p>
        </w:tc>
      </w:tr>
      <w:tr w:rsidR="008A2855" w14:paraId="0FB870E7" w14:textId="77777777" w:rsidTr="51401DB5">
        <w:tc>
          <w:tcPr>
            <w:tcW w:w="9918" w:type="dxa"/>
          </w:tcPr>
          <w:sdt>
            <w:sdtPr>
              <w:alias w:val="Answer"/>
              <w:tag w:val="Answer"/>
              <w:id w:val="11192586"/>
              <w:placeholder>
                <w:docPart w:val="E374F6CCBE9C4D159C4D6A4A74CA9255"/>
              </w:placeholder>
              <w:text w:multiLine="1"/>
            </w:sdtPr>
            <w:sdtEndPr/>
            <w:sdtContent>
              <w:p w14:paraId="7B2743D0" w14:textId="68112CB9" w:rsidR="005526C9" w:rsidRDefault="00E15AE0" w:rsidP="005526C9">
                <w:r>
                  <w:t>International students must apply and be interviewed prior to admission to the school. CAC is cautious about maintaining a balanced ratio of instructors to students to aircraft to staff, to ensure students are provided with quality training and instructors work regular hours. Management meet regularly to review and assess. The COVID Emergency Team will be assigned one-on-one care, therefore they will not be overextended in supporting numerous students at a</w:t>
                </w:r>
                <w:r w:rsidR="00064F9E">
                  <w:t>ny</w:t>
                </w:r>
                <w:r>
                  <w:t xml:space="preserve"> time.</w:t>
                </w:r>
              </w:p>
            </w:sdtContent>
          </w:sdt>
          <w:p w14:paraId="6C073E3F" w14:textId="77777777" w:rsidR="002F219E" w:rsidRDefault="001F5BEC" w:rsidP="002F219E">
            <w:pPr>
              <w:rPr>
                <w:rFonts w:eastAsia="Times New Roman"/>
              </w:rPr>
            </w:pPr>
            <w:hyperlink r:id="rId34" w:history="1">
              <w:r w:rsidR="002F219E">
                <w:rPr>
                  <w:rStyle w:val="Hyperlink"/>
                  <w:rFonts w:eastAsia="Times New Roman"/>
                </w:rPr>
                <w:t>https://www.cacbc.ca/covid-19-safety-policy</w:t>
              </w:r>
            </w:hyperlink>
          </w:p>
          <w:p w14:paraId="4B1DFF15" w14:textId="67C0A4E5" w:rsidR="71D41AF3" w:rsidRDefault="00653395" w:rsidP="2061A4FD">
            <w:r w:rsidRPr="00B76E27">
              <w:t xml:space="preserve">As the number of international students has been significantly reduced due to the halt and slow-down of international student visas, managing the new international students </w:t>
            </w:r>
            <w:r>
              <w:t>is not expected to be</w:t>
            </w:r>
            <w:r w:rsidRPr="00B76E27">
              <w:t xml:space="preserve"> an issue. </w:t>
            </w:r>
            <w:proofErr w:type="gramStart"/>
            <w:r w:rsidRPr="00B76E27">
              <w:t>In the event that</w:t>
            </w:r>
            <w:proofErr w:type="gramEnd"/>
            <w:r w:rsidRPr="00B76E27">
              <w:t xml:space="preserve"> international student visas increase significantly CAC has adopted a maximum capacity policy of not more than 5 international students per month. CAC is monitoring the situation as existing international students complete their flight training and leave the school, it allows space for new international students to be admitted</w:t>
            </w:r>
          </w:p>
          <w:p w14:paraId="77254C13" w14:textId="37936267" w:rsidR="00B76E27" w:rsidRDefault="00B76E27" w:rsidP="2061A4FD"/>
        </w:tc>
      </w:tr>
      <w:tr w:rsidR="008A2855" w14:paraId="3F229CF3" w14:textId="77777777" w:rsidTr="51401DB5">
        <w:tc>
          <w:tcPr>
            <w:tcW w:w="9918" w:type="dxa"/>
          </w:tcPr>
          <w:p w14:paraId="029F4596" w14:textId="1755E3B0" w:rsidR="008A2855" w:rsidRPr="00607D1A" w:rsidRDefault="00607D1A" w:rsidP="00013689">
            <w:r w:rsidRPr="00DF2B46">
              <w:rPr>
                <w:b/>
                <w:bCs/>
              </w:rPr>
              <w:t>Certification</w:t>
            </w:r>
          </w:p>
        </w:tc>
      </w:tr>
      <w:tr w:rsidR="008A2855" w14:paraId="06C3A778" w14:textId="77777777" w:rsidTr="51401DB5">
        <w:tc>
          <w:tcPr>
            <w:tcW w:w="9918" w:type="dxa"/>
          </w:tcPr>
          <w:p w14:paraId="433EAF64" w14:textId="77777777" w:rsidR="00061F2B" w:rsidRDefault="00607D1A" w:rsidP="00061F2B">
            <w:r>
              <w:t xml:space="preserve">By signing and submitting this document the </w:t>
            </w:r>
            <w:r w:rsidR="00F12A04">
              <w:t>institution leadership</w:t>
            </w:r>
            <w:r>
              <w:t xml:space="preserve"> confirms that:</w:t>
            </w:r>
          </w:p>
          <w:p w14:paraId="4C2DFF20" w14:textId="77777777" w:rsidR="008A2855" w:rsidRDefault="008A2855" w:rsidP="009B781B">
            <w:pPr>
              <w:pStyle w:val="ListParagraph"/>
              <w:numPr>
                <w:ilvl w:val="0"/>
                <w:numId w:val="21"/>
              </w:numPr>
            </w:pPr>
            <w:r>
              <w:t xml:space="preserve">The information provided is true, and will be actioned and maintained while all Health Orders are in </w:t>
            </w:r>
            <w:proofErr w:type="gramStart"/>
            <w:r>
              <w:t>place;</w:t>
            </w:r>
            <w:proofErr w:type="gramEnd"/>
          </w:p>
          <w:p w14:paraId="047F86AB" w14:textId="5B1019E5" w:rsidR="008A2855" w:rsidRDefault="008A2855" w:rsidP="009B781B">
            <w:pPr>
              <w:pStyle w:val="ListParagraph"/>
              <w:numPr>
                <w:ilvl w:val="0"/>
                <w:numId w:val="21"/>
              </w:numPr>
            </w:pPr>
            <w:r>
              <w:t>The institution has the staff and resources to ensure maintenance of the plan and added supports for in</w:t>
            </w:r>
            <w:r w:rsidR="003A232B">
              <w:t>ternational</w:t>
            </w:r>
            <w:r>
              <w:t xml:space="preserve"> </w:t>
            </w:r>
            <w:proofErr w:type="gramStart"/>
            <w:r>
              <w:t>students;</w:t>
            </w:r>
            <w:proofErr w:type="gramEnd"/>
          </w:p>
          <w:p w14:paraId="6B4D1640" w14:textId="77777777" w:rsidR="008A2855" w:rsidRDefault="008A2855" w:rsidP="009B781B">
            <w:pPr>
              <w:pStyle w:val="ListParagraph"/>
              <w:numPr>
                <w:ilvl w:val="0"/>
                <w:numId w:val="21"/>
              </w:numPr>
            </w:pPr>
            <w:r>
              <w:t>The institution has enrolment management strategies in place to ensure that the institution does not overextend its capacity regarding facilities, services and supports for existing students by accepting new international students arriving to British Columbia.</w:t>
            </w:r>
          </w:p>
          <w:p w14:paraId="32046A39" w14:textId="77777777" w:rsidR="00A70B6E" w:rsidRDefault="00A70B6E" w:rsidP="009B781B">
            <w:pPr>
              <w:pStyle w:val="ListParagraph"/>
              <w:numPr>
                <w:ilvl w:val="0"/>
                <w:numId w:val="21"/>
              </w:numPr>
            </w:pPr>
            <w:r>
              <w:t xml:space="preserve">The institution agrees to the review process and reporting requirements set out below. </w:t>
            </w:r>
          </w:p>
          <w:p w14:paraId="0D0B681B" w14:textId="77777777" w:rsidR="005F1553" w:rsidRDefault="008A2855" w:rsidP="009B781B">
            <w:pPr>
              <w:pStyle w:val="ListParagraph"/>
              <w:numPr>
                <w:ilvl w:val="0"/>
                <w:numId w:val="21"/>
              </w:numPr>
            </w:pPr>
            <w:r>
              <w:t xml:space="preserve">The institution confirms the understanding that if the institution does not maintain its plans and </w:t>
            </w:r>
            <w:r w:rsidR="00973AAB">
              <w:t xml:space="preserve">the </w:t>
            </w:r>
            <w:r>
              <w:t xml:space="preserve">actions outlined in </w:t>
            </w:r>
            <w:r w:rsidR="0038028B">
              <w:t>this template</w:t>
            </w:r>
            <w:r>
              <w:t xml:space="preserve">, it may lose its </w:t>
            </w:r>
            <w:r w:rsidR="00973AAB">
              <w:t xml:space="preserve">EQA Designation and </w:t>
            </w:r>
            <w:r>
              <w:t>access to new international students arriving to British Columbia.</w:t>
            </w:r>
          </w:p>
          <w:p w14:paraId="62486C05" w14:textId="77777777" w:rsidR="007A4A03" w:rsidRDefault="007A4A03" w:rsidP="007A4A03">
            <w:pPr>
              <w:pStyle w:val="ListParagraph"/>
            </w:pPr>
          </w:p>
        </w:tc>
      </w:tr>
      <w:tr w:rsidR="008A2855" w14:paraId="05A583BF" w14:textId="77777777" w:rsidTr="51401DB5">
        <w:tc>
          <w:tcPr>
            <w:tcW w:w="9918" w:type="dxa"/>
          </w:tcPr>
          <w:p w14:paraId="4AB9E030" w14:textId="77777777" w:rsidR="008A2855" w:rsidRDefault="008A2855" w:rsidP="008A2855">
            <w:r>
              <w:t xml:space="preserve">Please provide the name, </w:t>
            </w:r>
            <w:proofErr w:type="gramStart"/>
            <w:r>
              <w:t>position</w:t>
            </w:r>
            <w:proofErr w:type="gramEnd"/>
            <w:r>
              <w:t xml:space="preserve"> and signature of the person in a leadership position within the institution (President, CEO or equivalent) who has attested to your institution’s </w:t>
            </w:r>
            <w:r w:rsidR="00BE1C9F">
              <w:t>COVID-19 safety</w:t>
            </w:r>
            <w:r>
              <w:t xml:space="preserve"> plan and </w:t>
            </w:r>
            <w:r w:rsidR="00061F2B">
              <w:t>14-day</w:t>
            </w:r>
            <w:r>
              <w:t xml:space="preserve"> quarantine requirement. </w:t>
            </w:r>
          </w:p>
        </w:tc>
      </w:tr>
      <w:tr w:rsidR="008A2855" w14:paraId="6401272C" w14:textId="77777777" w:rsidTr="51401DB5">
        <w:trPr>
          <w:trHeight w:val="455"/>
        </w:trPr>
        <w:tc>
          <w:tcPr>
            <w:tcW w:w="9918" w:type="dxa"/>
            <w:tcBorders>
              <w:bottom w:val="single" w:sz="4" w:space="0" w:color="auto"/>
            </w:tcBorders>
          </w:tcPr>
          <w:p w14:paraId="4101652C" w14:textId="38146691" w:rsidR="00061F2B" w:rsidRDefault="00061F2B" w:rsidP="003057CA">
            <w:pPr>
              <w:tabs>
                <w:tab w:val="left" w:pos="720"/>
                <w:tab w:val="left" w:pos="1440"/>
                <w:tab w:val="left" w:pos="2160"/>
                <w:tab w:val="left" w:pos="2880"/>
                <w:tab w:val="left" w:pos="3746"/>
              </w:tabs>
            </w:pPr>
          </w:p>
          <w:p w14:paraId="3B05CC54" w14:textId="218818C0" w:rsidR="008A2855" w:rsidRPr="003057CA" w:rsidRDefault="003057CA" w:rsidP="00C02C77">
            <w:pPr>
              <w:tabs>
                <w:tab w:val="left" w:pos="720"/>
                <w:tab w:val="left" w:pos="1440"/>
                <w:tab w:val="left" w:pos="1931"/>
                <w:tab w:val="left" w:pos="2160"/>
                <w:tab w:val="left" w:pos="2880"/>
                <w:tab w:val="left" w:pos="3746"/>
              </w:tabs>
              <w:rPr>
                <w:color w:val="FF0000"/>
              </w:rPr>
            </w:pPr>
            <w:r>
              <w:t>Name:</w:t>
            </w:r>
            <w:r w:rsidR="00E15AE0">
              <w:t xml:space="preserve"> John Ling</w:t>
            </w:r>
            <w:r>
              <w:rPr>
                <w:color w:val="808080" w:themeColor="background1" w:themeShade="80"/>
              </w:rPr>
              <w:tab/>
            </w:r>
            <w:r w:rsidRPr="003057CA">
              <w:t>Position:</w:t>
            </w:r>
            <w:r>
              <w:t xml:space="preserve">  </w:t>
            </w:r>
            <w:sdt>
              <w:sdtPr>
                <w:alias w:val="Title"/>
                <w:tag w:val="Title "/>
                <w:id w:val="72025867"/>
                <w:placeholder>
                  <w:docPart w:val="F3BC96C1C4694A1F936250A9F8FED029"/>
                </w:placeholder>
                <w:text/>
              </w:sdtPr>
              <w:sdtEndPr/>
              <w:sdtContent>
                <w:r w:rsidR="00E15AE0">
                  <w:t>President</w:t>
                </w:r>
              </w:sdtContent>
            </w:sdt>
          </w:p>
        </w:tc>
      </w:tr>
      <w:tr w:rsidR="003057CA" w14:paraId="73C2318A" w14:textId="77777777" w:rsidTr="51401DB5">
        <w:tc>
          <w:tcPr>
            <w:tcW w:w="9918" w:type="dxa"/>
            <w:tcBorders>
              <w:left w:val="single" w:sz="4" w:space="0" w:color="auto"/>
              <w:bottom w:val="single" w:sz="4" w:space="0" w:color="auto"/>
              <w:right w:val="single" w:sz="4" w:space="0" w:color="auto"/>
            </w:tcBorders>
          </w:tcPr>
          <w:p w14:paraId="4B99056E" w14:textId="35D56EBB" w:rsidR="00FC4FCE" w:rsidRDefault="000A144E" w:rsidP="003057CA">
            <w:pPr>
              <w:tabs>
                <w:tab w:val="left" w:pos="1659"/>
              </w:tabs>
            </w:pPr>
            <w:r>
              <w:rPr>
                <w:noProof/>
                <w:lang w:val="en-US"/>
              </w:rPr>
              <mc:AlternateContent>
                <mc:Choice Requires="wpi">
                  <w:drawing>
                    <wp:anchor distT="0" distB="0" distL="114300" distR="114300" simplePos="0" relativeHeight="251660288" behindDoc="0" locked="0" layoutInCell="1" allowOverlap="1" wp14:anchorId="5805CDFB" wp14:editId="5085E0D7">
                      <wp:simplePos x="0" y="0"/>
                      <wp:positionH relativeFrom="column">
                        <wp:posOffset>1318768</wp:posOffset>
                      </wp:positionH>
                      <wp:positionV relativeFrom="paragraph">
                        <wp:posOffset>103529</wp:posOffset>
                      </wp:positionV>
                      <wp:extent cx="11160" cy="20520"/>
                      <wp:effectExtent l="38100" t="38100" r="27305" b="36830"/>
                      <wp:wrapNone/>
                      <wp:docPr id="2" name="Ink 2"/>
                      <wp:cNvGraphicFramePr/>
                      <a:graphic xmlns:a="http://schemas.openxmlformats.org/drawingml/2006/main">
                        <a:graphicData uri="http://schemas.microsoft.com/office/word/2010/wordprocessingInk">
                          <w14:contentPart bwMode="auto" r:id="rId35">
                            <w14:nvContentPartPr>
                              <w14:cNvContentPartPr/>
                            </w14:nvContentPartPr>
                            <w14:xfrm>
                              <a:off x="0" y="0"/>
                              <a:ext cx="11160" cy="20520"/>
                            </w14:xfrm>
                          </w14:contentPart>
                        </a:graphicData>
                      </a:graphic>
                    </wp:anchor>
                  </w:drawing>
                </mc:Choice>
                <mc:Fallback>
                  <w:pict>
                    <v:shapetype w14:anchorId="211516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3.7pt;margin-top:8.1pt;width:1.1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">
                      <v:imagedata r:id="rId36" o:title=""/>
                    </v:shape>
                  </w:pict>
                </mc:Fallback>
              </mc:AlternateContent>
            </w:r>
          </w:p>
          <w:p w14:paraId="337528E7" w14:textId="75F3043F" w:rsidR="003057CA" w:rsidRPr="003057CA" w:rsidRDefault="003057CA" w:rsidP="003057CA">
            <w:pPr>
              <w:tabs>
                <w:tab w:val="left" w:pos="1659"/>
              </w:tabs>
              <w:rPr>
                <w:color w:val="808080" w:themeColor="background1" w:themeShade="80"/>
              </w:rPr>
            </w:pPr>
            <w:r w:rsidRPr="003057CA">
              <w:t>Signature</w:t>
            </w:r>
            <w:r w:rsidR="003C31B3">
              <w:rPr>
                <w:b/>
                <w:bCs/>
                <w:noProof/>
                <w:lang w:eastAsia="zh-CN"/>
              </w:rPr>
              <w:drawing>
                <wp:inline distT="0" distB="0" distL="0" distR="0" wp14:anchorId="06F6D043" wp14:editId="45A0590E">
                  <wp:extent cx="1863851" cy="52387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JOHN LINTON.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024136" cy="568926"/>
                          </a:xfrm>
                          <a:prstGeom prst="rect">
                            <a:avLst/>
                          </a:prstGeom>
                        </pic:spPr>
                      </pic:pic>
                    </a:graphicData>
                  </a:graphic>
                </wp:inline>
              </w:drawing>
            </w:r>
            <w:r>
              <w:t xml:space="preserve">Date:   </w:t>
            </w:r>
            <w:sdt>
              <w:sdtPr>
                <w:alias w:val="Date"/>
                <w:tag w:val="Date"/>
                <w:id w:val="-1159465445"/>
                <w:placeholder>
                  <w:docPart w:val="949751E9AADF474597B14DC629804E1C"/>
                </w:placeholder>
                <w:date w:fullDate="2020-10-21T00:00:00Z">
                  <w:dateFormat w:val="yyyy-MM-dd"/>
                  <w:lid w:val="en-CA"/>
                  <w:storeMappedDataAs w:val="dateTime"/>
                  <w:calendar w:val="gregorian"/>
                </w:date>
              </w:sdtPr>
              <w:sdtEndPr/>
              <w:sdtContent>
                <w:r w:rsidR="00E15AE0">
                  <w:t>2020-10-21</w:t>
                </w:r>
              </w:sdtContent>
            </w:sdt>
            <w:r>
              <w:t xml:space="preserve">       </w:t>
            </w:r>
          </w:p>
        </w:tc>
      </w:tr>
    </w:tbl>
    <w:p w14:paraId="25610E99" w14:textId="59BF7B2B" w:rsidR="00326ECA" w:rsidRDefault="00F24AAE" w:rsidP="00F90545">
      <w:pPr>
        <w:rPr>
          <w:b/>
          <w:bCs/>
        </w:rPr>
      </w:pPr>
      <w:r>
        <w:rPr>
          <w:b/>
          <w:bCs/>
        </w:rPr>
        <w:br w:type="page"/>
      </w:r>
      <w:r w:rsidR="0038028B">
        <w:rPr>
          <w:b/>
          <w:bCs/>
        </w:rPr>
        <w:lastRenderedPageBreak/>
        <w:t>Government</w:t>
      </w:r>
      <w:r w:rsidR="00326ECA">
        <w:rPr>
          <w:b/>
          <w:bCs/>
        </w:rPr>
        <w:t xml:space="preserve"> </w:t>
      </w:r>
      <w:r w:rsidR="001A0F90">
        <w:rPr>
          <w:b/>
          <w:bCs/>
        </w:rPr>
        <w:t>Review</w:t>
      </w:r>
    </w:p>
    <w:p w14:paraId="637CC24C" w14:textId="77777777" w:rsidR="00607D1A" w:rsidRDefault="00326ECA" w:rsidP="007A4A03">
      <w:r>
        <w:t>The Ministry</w:t>
      </w:r>
      <w:r w:rsidR="0038028B">
        <w:t xml:space="preserve"> of Advanced Education, Skills and Training, </w:t>
      </w:r>
      <w:r w:rsidR="00065D1E">
        <w:t xml:space="preserve">will facilitate reviews of institutions’ plans by </w:t>
      </w:r>
      <w:r w:rsidR="0038028B">
        <w:t>the Ministry of Health, Provincial Health Officer, and regional health authorities</w:t>
      </w:r>
      <w:r>
        <w:t xml:space="preserve"> </w:t>
      </w:r>
      <w:r w:rsidR="00065D1E">
        <w:t>for</w:t>
      </w:r>
      <w:r w:rsidR="001A0F90">
        <w:t xml:space="preserve"> completeness of</w:t>
      </w:r>
      <w:r>
        <w:t xml:space="preserve"> the readiness plans and </w:t>
      </w:r>
      <w:r w:rsidR="001A0F90">
        <w:t xml:space="preserve">the </w:t>
      </w:r>
      <w:r>
        <w:t>capacity of the institution to accept international students</w:t>
      </w:r>
      <w:r w:rsidR="00F12A04">
        <w:t xml:space="preserve">. </w:t>
      </w:r>
    </w:p>
    <w:p w14:paraId="472753DF" w14:textId="77777777" w:rsidR="00F12A04" w:rsidRPr="001A0F90" w:rsidRDefault="0038028B" w:rsidP="005D3691">
      <w:pPr>
        <w:rPr>
          <w:u w:val="single"/>
        </w:rPr>
      </w:pPr>
      <w:r>
        <w:t xml:space="preserve">If </w:t>
      </w:r>
      <w:r w:rsidR="00326ECA">
        <w:t xml:space="preserve">the institution’s </w:t>
      </w:r>
      <w:r w:rsidR="001A0F90">
        <w:t xml:space="preserve">readiness </w:t>
      </w:r>
      <w:r w:rsidR="00326ECA">
        <w:t>plan</w:t>
      </w:r>
      <w:r w:rsidR="006F311B">
        <w:t xml:space="preserve"> </w:t>
      </w:r>
      <w:r>
        <w:t xml:space="preserve">is deemed </w:t>
      </w:r>
      <w:r w:rsidR="006F311B">
        <w:t>complete</w:t>
      </w:r>
      <w:r w:rsidR="00973AAB">
        <w:t xml:space="preserve"> and sufficient</w:t>
      </w:r>
      <w:r w:rsidR="00326ECA">
        <w:t xml:space="preserve">, the Ministry will </w:t>
      </w:r>
      <w:r w:rsidR="00F24AAE">
        <w:t>advi</w:t>
      </w:r>
      <w:r w:rsidR="00327700">
        <w:t>s</w:t>
      </w:r>
      <w:r w:rsidR="00F24AAE">
        <w:t xml:space="preserve">e Public Health Agency of Canada and </w:t>
      </w:r>
      <w:r w:rsidR="001A0F90">
        <w:t>Immigration, Refugees and Citizenship Canada (</w:t>
      </w:r>
      <w:r w:rsidR="00326ECA">
        <w:t>IRCC</w:t>
      </w:r>
      <w:r w:rsidR="001A0F90">
        <w:t>)</w:t>
      </w:r>
      <w:r w:rsidR="00F24AAE">
        <w:t xml:space="preserve"> that the </w:t>
      </w:r>
      <w:r w:rsidR="00327700">
        <w:t>institution is ready to receive new international students on study permits, should the Government of Canada open the border</w:t>
      </w:r>
      <w:r w:rsidR="00F24AAE">
        <w:t>.</w:t>
      </w:r>
      <w:r w:rsidR="00607D1A">
        <w:t xml:space="preserve"> </w:t>
      </w:r>
      <w:r w:rsidR="00F24AAE">
        <w:t xml:space="preserve">The ministry may share the plan with federal authorities to discuss the measures the institutions have put in place. </w:t>
      </w:r>
    </w:p>
    <w:p w14:paraId="00360C2E" w14:textId="77777777" w:rsidR="001A1B67" w:rsidRDefault="00326ECA" w:rsidP="005D3691">
      <w:r>
        <w:t>Institutions determined not</w:t>
      </w:r>
      <w:r w:rsidR="00145D49">
        <w:t xml:space="preserve"> to </w:t>
      </w:r>
      <w:r w:rsidR="001A0F90">
        <w:t>have submitted a complete readiness plan</w:t>
      </w:r>
      <w:r>
        <w:t xml:space="preserve"> will be advised of the reasons.  The institution will </w:t>
      </w:r>
      <w:r w:rsidR="00065D1E">
        <w:t xml:space="preserve">have the opportunity </w:t>
      </w:r>
      <w:r>
        <w:t xml:space="preserve">to review and update </w:t>
      </w:r>
      <w:r w:rsidR="00065D1E">
        <w:t xml:space="preserve">the </w:t>
      </w:r>
      <w:r>
        <w:t>plan and re‐</w:t>
      </w:r>
      <w:r w:rsidR="001A0F90">
        <w:t>submit</w:t>
      </w:r>
      <w:r>
        <w:t>.</w:t>
      </w:r>
      <w:r w:rsidR="00607D1A">
        <w:t xml:space="preserve"> </w:t>
      </w:r>
    </w:p>
    <w:p w14:paraId="7CF77981" w14:textId="77777777" w:rsidR="001A1B67" w:rsidRDefault="001A1B67" w:rsidP="001A1B67">
      <w:r w:rsidRPr="001A1B67">
        <w:t xml:space="preserve">Please note that acceptance of the </w:t>
      </w:r>
      <w:r w:rsidR="001A0F90">
        <w:t>plan</w:t>
      </w:r>
      <w:r w:rsidRPr="001A1B67">
        <w:t xml:space="preserve"> by the Ministry is based on</w:t>
      </w:r>
      <w:r>
        <w:t xml:space="preserve"> the</w:t>
      </w:r>
      <w:r w:rsidRPr="001A1B67">
        <w:t xml:space="preserve"> satisfactory completion of the readiness assessment</w:t>
      </w:r>
      <w:r>
        <w:t xml:space="preserve"> and</w:t>
      </w:r>
      <w:r w:rsidRPr="001A1B67">
        <w:t xml:space="preserve"> </w:t>
      </w:r>
      <w:r>
        <w:t xml:space="preserve">is not an endorsement of the </w:t>
      </w:r>
      <w:r w:rsidR="006F311B">
        <w:t xml:space="preserve">plan itself. </w:t>
      </w:r>
      <w:r>
        <w:t xml:space="preserve"> </w:t>
      </w:r>
    </w:p>
    <w:p w14:paraId="731747E2" w14:textId="77777777" w:rsidR="00212DAB" w:rsidRPr="00061F2B" w:rsidRDefault="00212DAB" w:rsidP="00061F2B">
      <w:r w:rsidRPr="00061F2B">
        <w:rPr>
          <w:b/>
          <w:bCs/>
        </w:rPr>
        <w:t>Institutions</w:t>
      </w:r>
      <w:r w:rsidR="001A0F90">
        <w:rPr>
          <w:b/>
          <w:bCs/>
        </w:rPr>
        <w:t xml:space="preserve"> with an Accepted Readiness Plan</w:t>
      </w:r>
    </w:p>
    <w:p w14:paraId="08AEA402" w14:textId="77777777" w:rsidR="00F90545" w:rsidRDefault="00212DAB" w:rsidP="009B781B">
      <w:r>
        <w:t>If</w:t>
      </w:r>
      <w:r w:rsidR="00F12A04">
        <w:t xml:space="preserve"> </w:t>
      </w:r>
      <w:r w:rsidR="006F311B">
        <w:t>a</w:t>
      </w:r>
      <w:r w:rsidR="001A0F90">
        <w:t xml:space="preserve">n </w:t>
      </w:r>
      <w:r w:rsidR="0030765C">
        <w:t>i</w:t>
      </w:r>
      <w:r w:rsidR="001A0F90">
        <w:t>nstitution</w:t>
      </w:r>
      <w:r w:rsidR="0030765C">
        <w:t>s</w:t>
      </w:r>
      <w:r w:rsidR="001A0F90">
        <w:t xml:space="preserve"> readiness plan is accepted</w:t>
      </w:r>
      <w:r>
        <w:t xml:space="preserve">, </w:t>
      </w:r>
      <w:r w:rsidR="00F12A04">
        <w:t xml:space="preserve">the </w:t>
      </w:r>
      <w:r>
        <w:t>institution agree</w:t>
      </w:r>
      <w:r w:rsidR="00F12A04">
        <w:t>s</w:t>
      </w:r>
      <w:r>
        <w:t xml:space="preserve"> to the following:</w:t>
      </w:r>
    </w:p>
    <w:p w14:paraId="6E7C93A5" w14:textId="77777777" w:rsidR="00515F51" w:rsidRPr="00F24AAE" w:rsidRDefault="00212DAB" w:rsidP="00F24AAE">
      <w:pPr>
        <w:pStyle w:val="ListParagraph"/>
        <w:numPr>
          <w:ilvl w:val="0"/>
          <w:numId w:val="26"/>
        </w:numPr>
        <w:rPr>
          <w:b/>
          <w:bCs/>
        </w:rPr>
      </w:pPr>
      <w:r w:rsidRPr="00F24AAE">
        <w:rPr>
          <w:b/>
          <w:bCs/>
        </w:rPr>
        <w:t>Reporting</w:t>
      </w:r>
      <w:r w:rsidR="00515F51" w:rsidRPr="00F24AAE">
        <w:rPr>
          <w:b/>
          <w:bCs/>
        </w:rPr>
        <w:t>:</w:t>
      </w:r>
      <w:r w:rsidR="00F24AAE" w:rsidRPr="00F24AAE">
        <w:rPr>
          <w:b/>
          <w:bCs/>
        </w:rPr>
        <w:t xml:space="preserve"> Institutions will report to the Ministry</w:t>
      </w:r>
    </w:p>
    <w:p w14:paraId="01D39D2B" w14:textId="77777777" w:rsidR="00F24AAE" w:rsidRDefault="00F24AAE" w:rsidP="005D3691">
      <w:pPr>
        <w:pStyle w:val="ListParagraph"/>
        <w:numPr>
          <w:ilvl w:val="1"/>
          <w:numId w:val="23"/>
        </w:numPr>
        <w:ind w:left="1080"/>
      </w:pPr>
      <w:r>
        <w:t>Upon request:</w:t>
      </w:r>
    </w:p>
    <w:p w14:paraId="4C3A638D" w14:textId="77777777" w:rsidR="00F24AAE" w:rsidRDefault="00F24AAE" w:rsidP="00F24AAE">
      <w:pPr>
        <w:pStyle w:val="ListParagraph"/>
        <w:numPr>
          <w:ilvl w:val="2"/>
          <w:numId w:val="23"/>
        </w:numPr>
      </w:pPr>
      <w:r>
        <w:t>Estimated total international student enrolment and actual student enrolment</w:t>
      </w:r>
    </w:p>
    <w:p w14:paraId="356FBF14" w14:textId="77777777" w:rsidR="00F24AAE" w:rsidRDefault="00F24AAE" w:rsidP="00F24AAE">
      <w:pPr>
        <w:pStyle w:val="ListParagraph"/>
        <w:numPr>
          <w:ilvl w:val="2"/>
          <w:numId w:val="23"/>
        </w:numPr>
      </w:pPr>
      <w:r>
        <w:t xml:space="preserve">Estimated international student arrivals for an upcoming </w:t>
      </w:r>
      <w:proofErr w:type="gramStart"/>
      <w:r>
        <w:t>period of time</w:t>
      </w:r>
      <w:proofErr w:type="gramEnd"/>
      <w:r>
        <w:t>.</w:t>
      </w:r>
    </w:p>
    <w:p w14:paraId="64549AAB" w14:textId="77777777" w:rsidR="00F24AAE" w:rsidRDefault="00F24AAE" w:rsidP="00F24AAE">
      <w:pPr>
        <w:pStyle w:val="ListParagraph"/>
        <w:numPr>
          <w:ilvl w:val="2"/>
          <w:numId w:val="23"/>
        </w:numPr>
      </w:pPr>
      <w:r>
        <w:t>For comparison purposes to the current estimates, international student enrolment from prior academic periods</w:t>
      </w:r>
    </w:p>
    <w:p w14:paraId="37326101" w14:textId="77777777" w:rsidR="00F24AAE" w:rsidRDefault="00F24AAE" w:rsidP="00F24AAE">
      <w:pPr>
        <w:pStyle w:val="ListParagraph"/>
        <w:numPr>
          <w:ilvl w:val="2"/>
          <w:numId w:val="23"/>
        </w:numPr>
      </w:pPr>
      <w:r>
        <w:t xml:space="preserve">Other Data that may be relevant to the management and oversight of the program. </w:t>
      </w:r>
    </w:p>
    <w:p w14:paraId="3461D779" w14:textId="77777777" w:rsidR="00F24AAE" w:rsidRDefault="00F24AAE" w:rsidP="00F24AAE">
      <w:pPr>
        <w:pStyle w:val="ListParagraph"/>
        <w:ind w:left="2160"/>
      </w:pPr>
    </w:p>
    <w:p w14:paraId="36A10AF4" w14:textId="77777777" w:rsidR="00212DAB" w:rsidRDefault="00F24AAE" w:rsidP="005D3691">
      <w:pPr>
        <w:pStyle w:val="ListParagraph"/>
        <w:numPr>
          <w:ilvl w:val="1"/>
          <w:numId w:val="23"/>
        </w:numPr>
        <w:ind w:left="1080"/>
      </w:pPr>
      <w:r>
        <w:t>Weekly, unless otherwise directed</w:t>
      </w:r>
      <w:r w:rsidR="00212DAB">
        <w:t>:</w:t>
      </w:r>
    </w:p>
    <w:p w14:paraId="12431AEE" w14:textId="77777777" w:rsidR="00F24AAE" w:rsidRDefault="00F24AAE" w:rsidP="005D3691">
      <w:pPr>
        <w:pStyle w:val="ListParagraph"/>
        <w:numPr>
          <w:ilvl w:val="1"/>
          <w:numId w:val="25"/>
        </w:numPr>
        <w:spacing w:after="0"/>
      </w:pPr>
      <w:r w:rsidRPr="00F24AAE">
        <w:t>Number of new international student arrivals during reporting period.</w:t>
      </w:r>
    </w:p>
    <w:p w14:paraId="528B877F" w14:textId="77777777" w:rsidR="00212DAB" w:rsidRDefault="00F24AAE" w:rsidP="005D3691">
      <w:pPr>
        <w:pStyle w:val="ListParagraph"/>
        <w:numPr>
          <w:ilvl w:val="1"/>
          <w:numId w:val="25"/>
        </w:numPr>
        <w:spacing w:after="0"/>
      </w:pPr>
      <w:r w:rsidRPr="00F24AAE">
        <w:t xml:space="preserve">Number of international students currently in self-isolation during reporting period.  </w:t>
      </w:r>
      <w:r w:rsidRPr="00F24AAE">
        <w:tab/>
      </w:r>
    </w:p>
    <w:p w14:paraId="0DD0F41A" w14:textId="77777777" w:rsidR="00F24AAE" w:rsidRDefault="00F24AAE" w:rsidP="00F24AAE">
      <w:pPr>
        <w:pStyle w:val="ListParagraph"/>
        <w:numPr>
          <w:ilvl w:val="1"/>
          <w:numId w:val="25"/>
        </w:numPr>
        <w:spacing w:after="0"/>
      </w:pPr>
      <w:r>
        <w:t>Number of international students who tested positive for COVID-19 while in self-isolation during reporting period.</w:t>
      </w:r>
      <w:r>
        <w:tab/>
      </w:r>
      <w:r>
        <w:tab/>
      </w:r>
      <w:r>
        <w:tab/>
      </w:r>
      <w:r>
        <w:tab/>
      </w:r>
      <w:r>
        <w:tab/>
      </w:r>
      <w:r>
        <w:tab/>
      </w:r>
    </w:p>
    <w:p w14:paraId="198EF728" w14:textId="77777777" w:rsidR="00F24AAE" w:rsidRDefault="00F24AAE" w:rsidP="00F24AAE">
      <w:pPr>
        <w:pStyle w:val="ListParagraph"/>
        <w:numPr>
          <w:ilvl w:val="1"/>
          <w:numId w:val="25"/>
        </w:numPr>
        <w:spacing w:after="0"/>
      </w:pPr>
      <w:r>
        <w:t>Number of international students cleared of COVID-19 to return to in-person classes during reporting period.</w:t>
      </w:r>
    </w:p>
    <w:p w14:paraId="3438B20B" w14:textId="77777777" w:rsidR="00F24AAE" w:rsidRDefault="00F24AAE" w:rsidP="00065D1E">
      <w:pPr>
        <w:pStyle w:val="ListParagraph"/>
        <w:numPr>
          <w:ilvl w:val="1"/>
          <w:numId w:val="25"/>
        </w:numPr>
      </w:pPr>
      <w:r w:rsidRPr="00F24AAE">
        <w:t xml:space="preserve">Comments, notes or issues arising </w:t>
      </w:r>
      <w:r>
        <w:t>during the reporting period.</w:t>
      </w:r>
      <w:r w:rsidRPr="00F24AAE">
        <w:t xml:space="preserve"> </w:t>
      </w:r>
    </w:p>
    <w:p w14:paraId="3CF2D8B6" w14:textId="77777777" w:rsidR="00F14E9B" w:rsidRDefault="00F14E9B" w:rsidP="00F14E9B">
      <w:pPr>
        <w:pStyle w:val="ListParagraph"/>
      </w:pPr>
    </w:p>
    <w:p w14:paraId="531C6B79" w14:textId="77777777" w:rsidR="00212DAB" w:rsidRPr="00F90545" w:rsidRDefault="00F24AAE" w:rsidP="00F24AAE">
      <w:pPr>
        <w:pStyle w:val="ListParagraph"/>
        <w:numPr>
          <w:ilvl w:val="0"/>
          <w:numId w:val="26"/>
        </w:numPr>
      </w:pPr>
      <w:r w:rsidRPr="00F24AAE">
        <w:rPr>
          <w:b/>
          <w:bCs/>
        </w:rPr>
        <w:t>Monitoring and Enforcement:</w:t>
      </w:r>
      <w:r>
        <w:t xml:space="preserve"> </w:t>
      </w:r>
      <w:r w:rsidR="00212DAB">
        <w:t xml:space="preserve">Under the EQA designation, the institution may be monitored for compliance with its plan and actions outlined to the Ministry in its proposal. Institutions found not in compliance may </w:t>
      </w:r>
      <w:r>
        <w:t xml:space="preserve">be removed from the federal list to receive newly arriving international students, and/or their </w:t>
      </w:r>
      <w:r w:rsidR="00212DAB">
        <w:t>EQA designation</w:t>
      </w:r>
      <w:r>
        <w:t>.</w:t>
      </w:r>
    </w:p>
    <w:sectPr w:rsidR="00212DAB" w:rsidRPr="00F90545">
      <w:headerReference w:type="default" r:id="rId38"/>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1826" w14:textId="77777777" w:rsidR="001F5BEC" w:rsidRDefault="001F5BEC" w:rsidP="00F90545">
      <w:pPr>
        <w:spacing w:after="0" w:line="240" w:lineRule="auto"/>
      </w:pPr>
      <w:r>
        <w:separator/>
      </w:r>
    </w:p>
  </w:endnote>
  <w:endnote w:type="continuationSeparator" w:id="0">
    <w:p w14:paraId="0D4209EF" w14:textId="77777777" w:rsidR="001F5BEC" w:rsidRDefault="001F5BEC" w:rsidP="00F9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96F7" w14:textId="77777777" w:rsidR="00423C29" w:rsidRDefault="00423C29">
    <w:pPr>
      <w:pStyle w:val="Footer"/>
    </w:pPr>
    <w:r>
      <w:t xml:space="preserve">Please submit completed questionnaire to </w:t>
    </w:r>
    <w:hyperlink r:id="rId1" w:history="1">
      <w:r w:rsidRPr="00A402BA">
        <w:rPr>
          <w:rStyle w:val="Hyperlink"/>
        </w:rPr>
        <w:t>EQA@gov.bc.ca</w:t>
      </w:r>
    </w:hyperlink>
    <w:r>
      <w:t xml:space="preserve">, Ministry of Advanced Education, Skills and Training, British Columbia.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2AFC" w14:textId="77777777" w:rsidR="001F5BEC" w:rsidRDefault="001F5BEC" w:rsidP="00F90545">
      <w:pPr>
        <w:spacing w:after="0" w:line="240" w:lineRule="auto"/>
      </w:pPr>
      <w:r>
        <w:separator/>
      </w:r>
    </w:p>
  </w:footnote>
  <w:footnote w:type="continuationSeparator" w:id="0">
    <w:p w14:paraId="2B8D78CF" w14:textId="77777777" w:rsidR="001F5BEC" w:rsidRDefault="001F5BEC" w:rsidP="00F9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3CD" w14:textId="77777777" w:rsidR="00F90545" w:rsidRPr="00F90545" w:rsidRDefault="00F90545" w:rsidP="00F90545">
    <w:pPr>
      <w:jc w:val="center"/>
    </w:pPr>
    <w:r w:rsidRPr="000507CB">
      <w:rPr>
        <w:sz w:val="28"/>
        <w:szCs w:val="28"/>
      </w:rPr>
      <w:t>Readiness Assessment Template</w:t>
    </w:r>
    <w:r w:rsidR="000507CB" w:rsidRPr="000507CB">
      <w:rPr>
        <w:sz w:val="28"/>
        <w:szCs w:val="28"/>
      </w:rPr>
      <w:br/>
    </w:r>
    <w:r w:rsidRPr="00F90545">
      <w:t>B.C Post</w:t>
    </w:r>
    <w:r w:rsidR="000507CB">
      <w:t>-</w:t>
    </w:r>
    <w:r w:rsidRPr="00F90545">
      <w:t>Secondary COVID-19 Go-Forward Guidelines</w:t>
    </w:r>
    <w:r w:rsidR="000507CB">
      <w:t xml:space="preserve"> </w:t>
    </w:r>
    <w:r w:rsidR="000507CB">
      <w:br/>
      <w:t xml:space="preserve">and Quarantine Management </w:t>
    </w:r>
  </w:p>
  <w:p w14:paraId="07CF6614" w14:textId="77777777" w:rsidR="00F90545" w:rsidRDefault="008D7087">
    <w:pPr>
      <w:pStyle w:val="Header"/>
    </w:pPr>
    <w:r>
      <w:t xml:space="preserve">September </w:t>
    </w:r>
    <w:r w:rsidR="000507CB">
      <w:t>2020</w:t>
    </w:r>
  </w:p>
  <w:p w14:paraId="0562CB0E" w14:textId="77777777" w:rsidR="000507CB" w:rsidRDefault="0005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3D3"/>
    <w:multiLevelType w:val="hybridMultilevel"/>
    <w:tmpl w:val="712C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3333B"/>
    <w:multiLevelType w:val="hybridMultilevel"/>
    <w:tmpl w:val="34285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DFF"/>
    <w:multiLevelType w:val="hybridMultilevel"/>
    <w:tmpl w:val="F70C20C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CC5F79"/>
    <w:multiLevelType w:val="hybridMultilevel"/>
    <w:tmpl w:val="E488C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7E0D62"/>
    <w:multiLevelType w:val="hybridMultilevel"/>
    <w:tmpl w:val="47E8E63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75EF7"/>
    <w:multiLevelType w:val="hybridMultilevel"/>
    <w:tmpl w:val="0D804F56"/>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39160B"/>
    <w:multiLevelType w:val="hybridMultilevel"/>
    <w:tmpl w:val="963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27453"/>
    <w:multiLevelType w:val="hybridMultilevel"/>
    <w:tmpl w:val="CF465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E138A0"/>
    <w:multiLevelType w:val="hybridMultilevel"/>
    <w:tmpl w:val="0D14235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5A0277"/>
    <w:multiLevelType w:val="hybridMultilevel"/>
    <w:tmpl w:val="96166A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A7FA8"/>
    <w:multiLevelType w:val="hybridMultilevel"/>
    <w:tmpl w:val="BA028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F41CD0"/>
    <w:multiLevelType w:val="hybridMultilevel"/>
    <w:tmpl w:val="9368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13D44"/>
    <w:multiLevelType w:val="hybridMultilevel"/>
    <w:tmpl w:val="266E91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61491E"/>
    <w:multiLevelType w:val="hybridMultilevel"/>
    <w:tmpl w:val="9252EC5C"/>
    <w:lvl w:ilvl="0" w:tplc="31D87ED0">
      <w:start w:val="1"/>
      <w:numFmt w:val="lowerLetter"/>
      <w:lvlText w:val="%1."/>
      <w:lvlJc w:val="left"/>
      <w:pPr>
        <w:ind w:left="720" w:hanging="360"/>
      </w:pPr>
    </w:lvl>
    <w:lvl w:ilvl="1" w:tplc="61AEA58E">
      <w:start w:val="1"/>
      <w:numFmt w:val="lowerLetter"/>
      <w:lvlText w:val="%2."/>
      <w:lvlJc w:val="left"/>
      <w:pPr>
        <w:ind w:left="1440" w:hanging="360"/>
      </w:pPr>
    </w:lvl>
    <w:lvl w:ilvl="2" w:tplc="AB94E1D2">
      <w:start w:val="1"/>
      <w:numFmt w:val="lowerRoman"/>
      <w:lvlText w:val="%3."/>
      <w:lvlJc w:val="right"/>
      <w:pPr>
        <w:ind w:left="2160" w:hanging="180"/>
      </w:pPr>
    </w:lvl>
    <w:lvl w:ilvl="3" w:tplc="B3D460F4">
      <w:start w:val="1"/>
      <w:numFmt w:val="decimal"/>
      <w:lvlText w:val="%4."/>
      <w:lvlJc w:val="left"/>
      <w:pPr>
        <w:ind w:left="2880" w:hanging="360"/>
      </w:pPr>
    </w:lvl>
    <w:lvl w:ilvl="4" w:tplc="DAA20272">
      <w:start w:val="1"/>
      <w:numFmt w:val="lowerLetter"/>
      <w:lvlText w:val="%5."/>
      <w:lvlJc w:val="left"/>
      <w:pPr>
        <w:ind w:left="3600" w:hanging="360"/>
      </w:pPr>
    </w:lvl>
    <w:lvl w:ilvl="5" w:tplc="42CAB0C4">
      <w:start w:val="1"/>
      <w:numFmt w:val="lowerRoman"/>
      <w:lvlText w:val="%6."/>
      <w:lvlJc w:val="right"/>
      <w:pPr>
        <w:ind w:left="4320" w:hanging="180"/>
      </w:pPr>
    </w:lvl>
    <w:lvl w:ilvl="6" w:tplc="D5B2AD00">
      <w:start w:val="1"/>
      <w:numFmt w:val="decimal"/>
      <w:lvlText w:val="%7."/>
      <w:lvlJc w:val="left"/>
      <w:pPr>
        <w:ind w:left="5040" w:hanging="360"/>
      </w:pPr>
    </w:lvl>
    <w:lvl w:ilvl="7" w:tplc="87428ED4">
      <w:start w:val="1"/>
      <w:numFmt w:val="lowerLetter"/>
      <w:lvlText w:val="%8."/>
      <w:lvlJc w:val="left"/>
      <w:pPr>
        <w:ind w:left="5760" w:hanging="360"/>
      </w:pPr>
    </w:lvl>
    <w:lvl w:ilvl="8" w:tplc="D826B1C8">
      <w:start w:val="1"/>
      <w:numFmt w:val="lowerRoman"/>
      <w:lvlText w:val="%9."/>
      <w:lvlJc w:val="right"/>
      <w:pPr>
        <w:ind w:left="6480" w:hanging="180"/>
      </w:pPr>
    </w:lvl>
  </w:abstractNum>
  <w:abstractNum w:abstractNumId="14" w15:restartNumberingAfterBreak="0">
    <w:nsid w:val="445F31E4"/>
    <w:multiLevelType w:val="hybridMultilevel"/>
    <w:tmpl w:val="6C5689D2"/>
    <w:lvl w:ilvl="0" w:tplc="10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6176B4"/>
    <w:multiLevelType w:val="hybridMultilevel"/>
    <w:tmpl w:val="265E6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557FA6"/>
    <w:multiLevelType w:val="hybridMultilevel"/>
    <w:tmpl w:val="9E209A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47023C"/>
    <w:multiLevelType w:val="hybridMultilevel"/>
    <w:tmpl w:val="B9163A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9B86248"/>
    <w:multiLevelType w:val="hybridMultilevel"/>
    <w:tmpl w:val="7B2224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A1267BF"/>
    <w:multiLevelType w:val="hybridMultilevel"/>
    <w:tmpl w:val="A028CA7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6530B4"/>
    <w:multiLevelType w:val="hybridMultilevel"/>
    <w:tmpl w:val="33F81D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B75520"/>
    <w:multiLevelType w:val="hybridMultilevel"/>
    <w:tmpl w:val="01602A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EF2EB3"/>
    <w:multiLevelType w:val="hybridMultilevel"/>
    <w:tmpl w:val="A1A00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D53F52"/>
    <w:multiLevelType w:val="hybridMultilevel"/>
    <w:tmpl w:val="D49C1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3B2E7A"/>
    <w:multiLevelType w:val="hybridMultilevel"/>
    <w:tmpl w:val="5BBED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A07A9C"/>
    <w:multiLevelType w:val="hybridMultilevel"/>
    <w:tmpl w:val="0380953C"/>
    <w:lvl w:ilvl="0" w:tplc="853EFAA2">
      <w:start w:val="1"/>
      <w:numFmt w:val="bullet"/>
      <w:lvlText w:val=""/>
      <w:lvlJc w:val="left"/>
      <w:pPr>
        <w:ind w:left="720" w:hanging="360"/>
      </w:pPr>
      <w:rPr>
        <w:rFonts w:ascii="Symbol" w:hAnsi="Symbol" w:hint="default"/>
      </w:rPr>
    </w:lvl>
    <w:lvl w:ilvl="1" w:tplc="E43EE4D8">
      <w:start w:val="1"/>
      <w:numFmt w:val="bullet"/>
      <w:lvlText w:val="o"/>
      <w:lvlJc w:val="left"/>
      <w:pPr>
        <w:ind w:left="1440" w:hanging="360"/>
      </w:pPr>
      <w:rPr>
        <w:rFonts w:ascii="Courier New" w:hAnsi="Courier New" w:hint="default"/>
      </w:rPr>
    </w:lvl>
    <w:lvl w:ilvl="2" w:tplc="F4841C24">
      <w:start w:val="1"/>
      <w:numFmt w:val="bullet"/>
      <w:lvlText w:val=""/>
      <w:lvlJc w:val="left"/>
      <w:pPr>
        <w:ind w:left="2160" w:hanging="360"/>
      </w:pPr>
      <w:rPr>
        <w:rFonts w:ascii="Wingdings" w:hAnsi="Wingdings" w:hint="default"/>
      </w:rPr>
    </w:lvl>
    <w:lvl w:ilvl="3" w:tplc="F62C9992">
      <w:start w:val="1"/>
      <w:numFmt w:val="bullet"/>
      <w:lvlText w:val=""/>
      <w:lvlJc w:val="left"/>
      <w:pPr>
        <w:ind w:left="2880" w:hanging="360"/>
      </w:pPr>
      <w:rPr>
        <w:rFonts w:ascii="Symbol" w:hAnsi="Symbol" w:hint="default"/>
      </w:rPr>
    </w:lvl>
    <w:lvl w:ilvl="4" w:tplc="E898A784">
      <w:start w:val="1"/>
      <w:numFmt w:val="bullet"/>
      <w:lvlText w:val="o"/>
      <w:lvlJc w:val="left"/>
      <w:pPr>
        <w:ind w:left="3600" w:hanging="360"/>
      </w:pPr>
      <w:rPr>
        <w:rFonts w:ascii="Courier New" w:hAnsi="Courier New" w:hint="default"/>
      </w:rPr>
    </w:lvl>
    <w:lvl w:ilvl="5" w:tplc="27CC0E3A">
      <w:start w:val="1"/>
      <w:numFmt w:val="bullet"/>
      <w:lvlText w:val=""/>
      <w:lvlJc w:val="left"/>
      <w:pPr>
        <w:ind w:left="4320" w:hanging="360"/>
      </w:pPr>
      <w:rPr>
        <w:rFonts w:ascii="Wingdings" w:hAnsi="Wingdings" w:hint="default"/>
      </w:rPr>
    </w:lvl>
    <w:lvl w:ilvl="6" w:tplc="31923604">
      <w:start w:val="1"/>
      <w:numFmt w:val="bullet"/>
      <w:lvlText w:val=""/>
      <w:lvlJc w:val="left"/>
      <w:pPr>
        <w:ind w:left="5040" w:hanging="360"/>
      </w:pPr>
      <w:rPr>
        <w:rFonts w:ascii="Symbol" w:hAnsi="Symbol" w:hint="default"/>
      </w:rPr>
    </w:lvl>
    <w:lvl w:ilvl="7" w:tplc="A8A8A2EE">
      <w:start w:val="1"/>
      <w:numFmt w:val="bullet"/>
      <w:lvlText w:val="o"/>
      <w:lvlJc w:val="left"/>
      <w:pPr>
        <w:ind w:left="5760" w:hanging="360"/>
      </w:pPr>
      <w:rPr>
        <w:rFonts w:ascii="Courier New" w:hAnsi="Courier New" w:hint="default"/>
      </w:rPr>
    </w:lvl>
    <w:lvl w:ilvl="8" w:tplc="16DC33EE">
      <w:start w:val="1"/>
      <w:numFmt w:val="bullet"/>
      <w:lvlText w:val=""/>
      <w:lvlJc w:val="left"/>
      <w:pPr>
        <w:ind w:left="6480" w:hanging="360"/>
      </w:pPr>
      <w:rPr>
        <w:rFonts w:ascii="Wingdings" w:hAnsi="Wingdings" w:hint="default"/>
      </w:rPr>
    </w:lvl>
  </w:abstractNum>
  <w:abstractNum w:abstractNumId="26" w15:restartNumberingAfterBreak="0">
    <w:nsid w:val="5EA51967"/>
    <w:multiLevelType w:val="hybridMultilevel"/>
    <w:tmpl w:val="178A9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CC62B5C"/>
    <w:multiLevelType w:val="hybridMultilevel"/>
    <w:tmpl w:val="6D801F8C"/>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6C3C66"/>
    <w:multiLevelType w:val="hybridMultilevel"/>
    <w:tmpl w:val="3F02B1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3EA1B20"/>
    <w:multiLevelType w:val="hybridMultilevel"/>
    <w:tmpl w:val="3E407108"/>
    <w:lvl w:ilvl="0" w:tplc="B4500FFC">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693526"/>
    <w:multiLevelType w:val="hybridMultilevel"/>
    <w:tmpl w:val="33362B46"/>
    <w:lvl w:ilvl="0" w:tplc="6FD229CE">
      <w:start w:val="1"/>
      <w:numFmt w:val="decimal"/>
      <w:lvlText w:val="%1."/>
      <w:lvlJc w:val="left"/>
      <w:pPr>
        <w:ind w:left="72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5"/>
  </w:num>
  <w:num w:numId="4">
    <w:abstractNumId w:val="22"/>
  </w:num>
  <w:num w:numId="5">
    <w:abstractNumId w:val="17"/>
  </w:num>
  <w:num w:numId="6">
    <w:abstractNumId w:val="4"/>
  </w:num>
  <w:num w:numId="7">
    <w:abstractNumId w:val="2"/>
  </w:num>
  <w:num w:numId="8">
    <w:abstractNumId w:val="18"/>
  </w:num>
  <w:num w:numId="9">
    <w:abstractNumId w:val="29"/>
  </w:num>
  <w:num w:numId="10">
    <w:abstractNumId w:val="28"/>
  </w:num>
  <w:num w:numId="11">
    <w:abstractNumId w:val="26"/>
  </w:num>
  <w:num w:numId="12">
    <w:abstractNumId w:val="16"/>
  </w:num>
  <w:num w:numId="13">
    <w:abstractNumId w:val="3"/>
  </w:num>
  <w:num w:numId="14">
    <w:abstractNumId w:val="10"/>
  </w:num>
  <w:num w:numId="15">
    <w:abstractNumId w:val="12"/>
  </w:num>
  <w:num w:numId="16">
    <w:abstractNumId w:val="8"/>
  </w:num>
  <w:num w:numId="17">
    <w:abstractNumId w:val="27"/>
  </w:num>
  <w:num w:numId="18">
    <w:abstractNumId w:val="14"/>
  </w:num>
  <w:num w:numId="19">
    <w:abstractNumId w:val="21"/>
  </w:num>
  <w:num w:numId="20">
    <w:abstractNumId w:val="24"/>
  </w:num>
  <w:num w:numId="21">
    <w:abstractNumId w:val="0"/>
  </w:num>
  <w:num w:numId="22">
    <w:abstractNumId w:val="7"/>
  </w:num>
  <w:num w:numId="23">
    <w:abstractNumId w:val="20"/>
  </w:num>
  <w:num w:numId="24">
    <w:abstractNumId w:val="9"/>
  </w:num>
  <w:num w:numId="25">
    <w:abstractNumId w:val="5"/>
  </w:num>
  <w:num w:numId="26">
    <w:abstractNumId w:val="30"/>
  </w:num>
  <w:num w:numId="27">
    <w:abstractNumId w:val="19"/>
  </w:num>
  <w:num w:numId="28">
    <w:abstractNumId w:val="23"/>
  </w:num>
  <w:num w:numId="29">
    <w:abstractNumId w:val="1"/>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F9"/>
    <w:rsid w:val="00013689"/>
    <w:rsid w:val="000507CB"/>
    <w:rsid w:val="000539DC"/>
    <w:rsid w:val="0005576D"/>
    <w:rsid w:val="0005642D"/>
    <w:rsid w:val="00061F2B"/>
    <w:rsid w:val="00064F9E"/>
    <w:rsid w:val="00065D1E"/>
    <w:rsid w:val="00087E4B"/>
    <w:rsid w:val="00093AAB"/>
    <w:rsid w:val="000A144E"/>
    <w:rsid w:val="000B3E30"/>
    <w:rsid w:val="000D1564"/>
    <w:rsid w:val="000F2DC4"/>
    <w:rsid w:val="000F41A2"/>
    <w:rsid w:val="001247EC"/>
    <w:rsid w:val="0013110F"/>
    <w:rsid w:val="00145D49"/>
    <w:rsid w:val="00181EA5"/>
    <w:rsid w:val="0018784E"/>
    <w:rsid w:val="001969D9"/>
    <w:rsid w:val="001A0F90"/>
    <w:rsid w:val="001A1B67"/>
    <w:rsid w:val="001C0AD9"/>
    <w:rsid w:val="001E152A"/>
    <w:rsid w:val="001E597D"/>
    <w:rsid w:val="001E71B7"/>
    <w:rsid w:val="001F5BEC"/>
    <w:rsid w:val="00212DAB"/>
    <w:rsid w:val="00227BD5"/>
    <w:rsid w:val="00233A6F"/>
    <w:rsid w:val="002341A5"/>
    <w:rsid w:val="00267249"/>
    <w:rsid w:val="002E07B8"/>
    <w:rsid w:val="002F219E"/>
    <w:rsid w:val="002F7EBA"/>
    <w:rsid w:val="00303F91"/>
    <w:rsid w:val="003057CA"/>
    <w:rsid w:val="0030765C"/>
    <w:rsid w:val="00326ECA"/>
    <w:rsid w:val="00327700"/>
    <w:rsid w:val="00351D2C"/>
    <w:rsid w:val="003562D5"/>
    <w:rsid w:val="00364044"/>
    <w:rsid w:val="0038028B"/>
    <w:rsid w:val="003848E0"/>
    <w:rsid w:val="00387252"/>
    <w:rsid w:val="00393B61"/>
    <w:rsid w:val="003A232B"/>
    <w:rsid w:val="003A453B"/>
    <w:rsid w:val="003B38E9"/>
    <w:rsid w:val="003C01B0"/>
    <w:rsid w:val="003C31B3"/>
    <w:rsid w:val="003D41F1"/>
    <w:rsid w:val="003F59D4"/>
    <w:rsid w:val="00423C29"/>
    <w:rsid w:val="00425E9F"/>
    <w:rsid w:val="004561FB"/>
    <w:rsid w:val="00486E62"/>
    <w:rsid w:val="004918BD"/>
    <w:rsid w:val="00493326"/>
    <w:rsid w:val="004A543B"/>
    <w:rsid w:val="004E77E1"/>
    <w:rsid w:val="004F0D37"/>
    <w:rsid w:val="004F6301"/>
    <w:rsid w:val="005126DB"/>
    <w:rsid w:val="00515F51"/>
    <w:rsid w:val="005526C9"/>
    <w:rsid w:val="005616A6"/>
    <w:rsid w:val="00596E6F"/>
    <w:rsid w:val="005A5D18"/>
    <w:rsid w:val="005C3042"/>
    <w:rsid w:val="005D3691"/>
    <w:rsid w:val="005D44F2"/>
    <w:rsid w:val="005F1553"/>
    <w:rsid w:val="006020D0"/>
    <w:rsid w:val="0060351E"/>
    <w:rsid w:val="00607D1A"/>
    <w:rsid w:val="0062631F"/>
    <w:rsid w:val="00640DBC"/>
    <w:rsid w:val="00653395"/>
    <w:rsid w:val="006916C0"/>
    <w:rsid w:val="006919EB"/>
    <w:rsid w:val="006C764D"/>
    <w:rsid w:val="006F311B"/>
    <w:rsid w:val="0072396E"/>
    <w:rsid w:val="00726DEE"/>
    <w:rsid w:val="00730C85"/>
    <w:rsid w:val="00743F1C"/>
    <w:rsid w:val="0076129F"/>
    <w:rsid w:val="00790624"/>
    <w:rsid w:val="00793521"/>
    <w:rsid w:val="0079643D"/>
    <w:rsid w:val="007A4A03"/>
    <w:rsid w:val="007B1BE9"/>
    <w:rsid w:val="007E6ABF"/>
    <w:rsid w:val="00807343"/>
    <w:rsid w:val="00810C2A"/>
    <w:rsid w:val="008153AC"/>
    <w:rsid w:val="008259D0"/>
    <w:rsid w:val="00842EF8"/>
    <w:rsid w:val="0085701A"/>
    <w:rsid w:val="00892C14"/>
    <w:rsid w:val="008A21E8"/>
    <w:rsid w:val="008A2855"/>
    <w:rsid w:val="008A6714"/>
    <w:rsid w:val="008D7087"/>
    <w:rsid w:val="00904457"/>
    <w:rsid w:val="00904922"/>
    <w:rsid w:val="009121DE"/>
    <w:rsid w:val="00920D8B"/>
    <w:rsid w:val="00973AAB"/>
    <w:rsid w:val="009922AD"/>
    <w:rsid w:val="009944BB"/>
    <w:rsid w:val="009A5B5A"/>
    <w:rsid w:val="009B781B"/>
    <w:rsid w:val="009C232C"/>
    <w:rsid w:val="009C730F"/>
    <w:rsid w:val="009D2EB5"/>
    <w:rsid w:val="009E2F87"/>
    <w:rsid w:val="009E4659"/>
    <w:rsid w:val="00A01A9B"/>
    <w:rsid w:val="00A04655"/>
    <w:rsid w:val="00A17251"/>
    <w:rsid w:val="00A232A5"/>
    <w:rsid w:val="00A70B6E"/>
    <w:rsid w:val="00AB07CC"/>
    <w:rsid w:val="00AD1C91"/>
    <w:rsid w:val="00AE7A8A"/>
    <w:rsid w:val="00B00C56"/>
    <w:rsid w:val="00B14F68"/>
    <w:rsid w:val="00B26B2B"/>
    <w:rsid w:val="00B31FC9"/>
    <w:rsid w:val="00B54DD6"/>
    <w:rsid w:val="00B76E27"/>
    <w:rsid w:val="00B979CB"/>
    <w:rsid w:val="00BB4F64"/>
    <w:rsid w:val="00BE1C9F"/>
    <w:rsid w:val="00C02AF1"/>
    <w:rsid w:val="00C02C77"/>
    <w:rsid w:val="00C20C07"/>
    <w:rsid w:val="00C3484A"/>
    <w:rsid w:val="00C5245B"/>
    <w:rsid w:val="00C81C9E"/>
    <w:rsid w:val="00C81E79"/>
    <w:rsid w:val="00CA598E"/>
    <w:rsid w:val="00CB2A54"/>
    <w:rsid w:val="00CC78D1"/>
    <w:rsid w:val="00CF05B4"/>
    <w:rsid w:val="00CF3E58"/>
    <w:rsid w:val="00CF4712"/>
    <w:rsid w:val="00CF5DCA"/>
    <w:rsid w:val="00CF7FCE"/>
    <w:rsid w:val="00D04E62"/>
    <w:rsid w:val="00D218AA"/>
    <w:rsid w:val="00D6122F"/>
    <w:rsid w:val="00D87C5E"/>
    <w:rsid w:val="00DB0CF9"/>
    <w:rsid w:val="00DE573F"/>
    <w:rsid w:val="00DE7B9F"/>
    <w:rsid w:val="00DF2B46"/>
    <w:rsid w:val="00E07E8E"/>
    <w:rsid w:val="00E15AE0"/>
    <w:rsid w:val="00E452B8"/>
    <w:rsid w:val="00E74452"/>
    <w:rsid w:val="00E85DE7"/>
    <w:rsid w:val="00EB635D"/>
    <w:rsid w:val="00ED3BDC"/>
    <w:rsid w:val="00EE1B8D"/>
    <w:rsid w:val="00F12A04"/>
    <w:rsid w:val="00F14E9B"/>
    <w:rsid w:val="00F23A8E"/>
    <w:rsid w:val="00F24AAE"/>
    <w:rsid w:val="00F26C84"/>
    <w:rsid w:val="00F36DA9"/>
    <w:rsid w:val="00F5427A"/>
    <w:rsid w:val="00F76AEA"/>
    <w:rsid w:val="00F90545"/>
    <w:rsid w:val="00F97BD8"/>
    <w:rsid w:val="00FA5359"/>
    <w:rsid w:val="00FC1CF2"/>
    <w:rsid w:val="00FC4941"/>
    <w:rsid w:val="00FC4FCE"/>
    <w:rsid w:val="00FE14C6"/>
    <w:rsid w:val="00FF405A"/>
    <w:rsid w:val="010FA997"/>
    <w:rsid w:val="011EC1C9"/>
    <w:rsid w:val="023DF6C0"/>
    <w:rsid w:val="029CE54D"/>
    <w:rsid w:val="02ACAF02"/>
    <w:rsid w:val="0340BF1F"/>
    <w:rsid w:val="035A2DCF"/>
    <w:rsid w:val="03632D8D"/>
    <w:rsid w:val="043B384D"/>
    <w:rsid w:val="045D98E2"/>
    <w:rsid w:val="04CAA5CA"/>
    <w:rsid w:val="0570150B"/>
    <w:rsid w:val="05E31ABA"/>
    <w:rsid w:val="06D506E2"/>
    <w:rsid w:val="081E678A"/>
    <w:rsid w:val="0843160C"/>
    <w:rsid w:val="087C858A"/>
    <w:rsid w:val="08DB736E"/>
    <w:rsid w:val="093C812E"/>
    <w:rsid w:val="0AE4BC4B"/>
    <w:rsid w:val="0B5B8B9B"/>
    <w:rsid w:val="0B92E8D5"/>
    <w:rsid w:val="0BEE72CC"/>
    <w:rsid w:val="0C59B09E"/>
    <w:rsid w:val="0C918D86"/>
    <w:rsid w:val="0D415600"/>
    <w:rsid w:val="0DD47FE4"/>
    <w:rsid w:val="0E0F0E1C"/>
    <w:rsid w:val="0EB2175C"/>
    <w:rsid w:val="0F33BF69"/>
    <w:rsid w:val="0F941804"/>
    <w:rsid w:val="0F95800F"/>
    <w:rsid w:val="0FCB83B1"/>
    <w:rsid w:val="10C5ACEC"/>
    <w:rsid w:val="11A5EEB2"/>
    <w:rsid w:val="11CF3059"/>
    <w:rsid w:val="11D920D1"/>
    <w:rsid w:val="1210A3E1"/>
    <w:rsid w:val="12AA0322"/>
    <w:rsid w:val="12EB8D66"/>
    <w:rsid w:val="137C395F"/>
    <w:rsid w:val="13AFC37A"/>
    <w:rsid w:val="13FED193"/>
    <w:rsid w:val="140178B8"/>
    <w:rsid w:val="1438E10D"/>
    <w:rsid w:val="1593D8C6"/>
    <w:rsid w:val="15BA8764"/>
    <w:rsid w:val="15D900D8"/>
    <w:rsid w:val="15E06E82"/>
    <w:rsid w:val="166C9106"/>
    <w:rsid w:val="16B1E02B"/>
    <w:rsid w:val="16CD1812"/>
    <w:rsid w:val="16D124EE"/>
    <w:rsid w:val="1856A535"/>
    <w:rsid w:val="19563761"/>
    <w:rsid w:val="19B7CF5C"/>
    <w:rsid w:val="19D0509D"/>
    <w:rsid w:val="19F9C23A"/>
    <w:rsid w:val="1A23F22E"/>
    <w:rsid w:val="1A9D6AA9"/>
    <w:rsid w:val="1B50D51B"/>
    <w:rsid w:val="1B595BE3"/>
    <w:rsid w:val="1BB08CC0"/>
    <w:rsid w:val="1BED0DBD"/>
    <w:rsid w:val="1DC27C1B"/>
    <w:rsid w:val="1DCD5315"/>
    <w:rsid w:val="1E02EF1B"/>
    <w:rsid w:val="1EE05397"/>
    <w:rsid w:val="1F747DD7"/>
    <w:rsid w:val="1FF6B3FF"/>
    <w:rsid w:val="201151AF"/>
    <w:rsid w:val="2061A4FD"/>
    <w:rsid w:val="20C3DFA2"/>
    <w:rsid w:val="2101D413"/>
    <w:rsid w:val="21E67456"/>
    <w:rsid w:val="22419354"/>
    <w:rsid w:val="227A5281"/>
    <w:rsid w:val="227BC25F"/>
    <w:rsid w:val="2285A30C"/>
    <w:rsid w:val="23961983"/>
    <w:rsid w:val="243649C1"/>
    <w:rsid w:val="2439208D"/>
    <w:rsid w:val="244FEB0C"/>
    <w:rsid w:val="24AE5EE1"/>
    <w:rsid w:val="2573C99B"/>
    <w:rsid w:val="25F7B656"/>
    <w:rsid w:val="270315EC"/>
    <w:rsid w:val="28094C3B"/>
    <w:rsid w:val="28B95688"/>
    <w:rsid w:val="297F34DB"/>
    <w:rsid w:val="29914211"/>
    <w:rsid w:val="29B66D5F"/>
    <w:rsid w:val="2A1D094D"/>
    <w:rsid w:val="2A2BA4CB"/>
    <w:rsid w:val="2A36A1D4"/>
    <w:rsid w:val="2A7C3864"/>
    <w:rsid w:val="2B3E2D68"/>
    <w:rsid w:val="2B9FB1E5"/>
    <w:rsid w:val="2C391F76"/>
    <w:rsid w:val="2CDEB30A"/>
    <w:rsid w:val="2D06243C"/>
    <w:rsid w:val="2D6E29E0"/>
    <w:rsid w:val="2D71323C"/>
    <w:rsid w:val="2E3096AE"/>
    <w:rsid w:val="2E50DB55"/>
    <w:rsid w:val="2E6138CE"/>
    <w:rsid w:val="2EF33E52"/>
    <w:rsid w:val="2F199612"/>
    <w:rsid w:val="307300B0"/>
    <w:rsid w:val="313F6268"/>
    <w:rsid w:val="31DF5342"/>
    <w:rsid w:val="32E16EDF"/>
    <w:rsid w:val="331416B0"/>
    <w:rsid w:val="33449F43"/>
    <w:rsid w:val="33731372"/>
    <w:rsid w:val="3386D299"/>
    <w:rsid w:val="33F4F592"/>
    <w:rsid w:val="33F707C5"/>
    <w:rsid w:val="3516D124"/>
    <w:rsid w:val="35407627"/>
    <w:rsid w:val="361FA28A"/>
    <w:rsid w:val="370A0D47"/>
    <w:rsid w:val="37F203EC"/>
    <w:rsid w:val="3A236414"/>
    <w:rsid w:val="3A802CDA"/>
    <w:rsid w:val="3AA41B1C"/>
    <w:rsid w:val="3AA4D129"/>
    <w:rsid w:val="3AAE0099"/>
    <w:rsid w:val="3B1EC8AA"/>
    <w:rsid w:val="3B450696"/>
    <w:rsid w:val="3B5B70E2"/>
    <w:rsid w:val="3B6C547F"/>
    <w:rsid w:val="3BF45790"/>
    <w:rsid w:val="3EBDAE60"/>
    <w:rsid w:val="3F6217C4"/>
    <w:rsid w:val="3F98DEC6"/>
    <w:rsid w:val="3FC167B7"/>
    <w:rsid w:val="3FEB4297"/>
    <w:rsid w:val="403A4EEB"/>
    <w:rsid w:val="4052D0F2"/>
    <w:rsid w:val="4090FA27"/>
    <w:rsid w:val="40F76E19"/>
    <w:rsid w:val="41506F0B"/>
    <w:rsid w:val="4156023B"/>
    <w:rsid w:val="4198000C"/>
    <w:rsid w:val="41EF651F"/>
    <w:rsid w:val="421477AE"/>
    <w:rsid w:val="42257F57"/>
    <w:rsid w:val="4230DE87"/>
    <w:rsid w:val="4279FB4B"/>
    <w:rsid w:val="42A8BAD2"/>
    <w:rsid w:val="42BC5A8A"/>
    <w:rsid w:val="42E012F5"/>
    <w:rsid w:val="42E0258F"/>
    <w:rsid w:val="4309306F"/>
    <w:rsid w:val="430C73FA"/>
    <w:rsid w:val="4321192F"/>
    <w:rsid w:val="439B1674"/>
    <w:rsid w:val="43B3351F"/>
    <w:rsid w:val="44783AF6"/>
    <w:rsid w:val="44937E3B"/>
    <w:rsid w:val="453DA035"/>
    <w:rsid w:val="455D94B8"/>
    <w:rsid w:val="4570225C"/>
    <w:rsid w:val="45D559E4"/>
    <w:rsid w:val="4657A6FE"/>
    <w:rsid w:val="46644A9E"/>
    <w:rsid w:val="46709E30"/>
    <w:rsid w:val="46BED9B3"/>
    <w:rsid w:val="470E8E0F"/>
    <w:rsid w:val="47681451"/>
    <w:rsid w:val="47838CED"/>
    <w:rsid w:val="478D5063"/>
    <w:rsid w:val="47DC4E1A"/>
    <w:rsid w:val="47FDD7DC"/>
    <w:rsid w:val="482BCBA1"/>
    <w:rsid w:val="48420E03"/>
    <w:rsid w:val="485F4B86"/>
    <w:rsid w:val="48D4A1E6"/>
    <w:rsid w:val="4936CF54"/>
    <w:rsid w:val="496DC75A"/>
    <w:rsid w:val="4A19E0EB"/>
    <w:rsid w:val="4A7AC49A"/>
    <w:rsid w:val="4A801207"/>
    <w:rsid w:val="4AB363DA"/>
    <w:rsid w:val="4B0EC743"/>
    <w:rsid w:val="4B66E11E"/>
    <w:rsid w:val="4BB12196"/>
    <w:rsid w:val="4C879AC4"/>
    <w:rsid w:val="4CF9BDB0"/>
    <w:rsid w:val="4D05C292"/>
    <w:rsid w:val="4D436078"/>
    <w:rsid w:val="4D6DCE40"/>
    <w:rsid w:val="4DD433BF"/>
    <w:rsid w:val="4E27DE5C"/>
    <w:rsid w:val="4ED72563"/>
    <w:rsid w:val="4F0B09D9"/>
    <w:rsid w:val="4F14A344"/>
    <w:rsid w:val="4F508A81"/>
    <w:rsid w:val="4F6478BE"/>
    <w:rsid w:val="4F8C6F3C"/>
    <w:rsid w:val="501DFAEA"/>
    <w:rsid w:val="50A05BC7"/>
    <w:rsid w:val="510A6380"/>
    <w:rsid w:val="51108E1A"/>
    <w:rsid w:val="51401DB5"/>
    <w:rsid w:val="5172DA01"/>
    <w:rsid w:val="51760522"/>
    <w:rsid w:val="51B6644D"/>
    <w:rsid w:val="51D42816"/>
    <w:rsid w:val="51FE510A"/>
    <w:rsid w:val="52A69829"/>
    <w:rsid w:val="5322D17D"/>
    <w:rsid w:val="5337AF10"/>
    <w:rsid w:val="539F6EA1"/>
    <w:rsid w:val="53AAD760"/>
    <w:rsid w:val="53F88544"/>
    <w:rsid w:val="54543838"/>
    <w:rsid w:val="54E5527A"/>
    <w:rsid w:val="54F134D8"/>
    <w:rsid w:val="554A85FF"/>
    <w:rsid w:val="565BD3AF"/>
    <w:rsid w:val="56DBF178"/>
    <w:rsid w:val="56FCE025"/>
    <w:rsid w:val="5739880E"/>
    <w:rsid w:val="57A76C00"/>
    <w:rsid w:val="57D8A731"/>
    <w:rsid w:val="590180B1"/>
    <w:rsid w:val="59428794"/>
    <w:rsid w:val="5949CA42"/>
    <w:rsid w:val="59A7AE2A"/>
    <w:rsid w:val="5A14D146"/>
    <w:rsid w:val="5B12A5A6"/>
    <w:rsid w:val="5B98AB3A"/>
    <w:rsid w:val="5BC24EF2"/>
    <w:rsid w:val="5BEED29F"/>
    <w:rsid w:val="5C05DC13"/>
    <w:rsid w:val="5C22381F"/>
    <w:rsid w:val="5CE24CB2"/>
    <w:rsid w:val="5CF69437"/>
    <w:rsid w:val="5D2DA1AD"/>
    <w:rsid w:val="5D3B65BF"/>
    <w:rsid w:val="5E0FE2A1"/>
    <w:rsid w:val="5E485B90"/>
    <w:rsid w:val="5E7B1E43"/>
    <w:rsid w:val="5F91A6A8"/>
    <w:rsid w:val="5F97D83F"/>
    <w:rsid w:val="5F9A9CA3"/>
    <w:rsid w:val="5F9E2EA7"/>
    <w:rsid w:val="5FA2328B"/>
    <w:rsid w:val="5FB5246B"/>
    <w:rsid w:val="602AFDB6"/>
    <w:rsid w:val="609A38FD"/>
    <w:rsid w:val="60DE89B9"/>
    <w:rsid w:val="612E4ACC"/>
    <w:rsid w:val="618F7B8B"/>
    <w:rsid w:val="620BDF74"/>
    <w:rsid w:val="62E08F4F"/>
    <w:rsid w:val="630E2674"/>
    <w:rsid w:val="6362BBFF"/>
    <w:rsid w:val="63BD0618"/>
    <w:rsid w:val="63DA5F66"/>
    <w:rsid w:val="650270D3"/>
    <w:rsid w:val="655DD5F5"/>
    <w:rsid w:val="65A9A2C7"/>
    <w:rsid w:val="65AB9937"/>
    <w:rsid w:val="66743CA1"/>
    <w:rsid w:val="667FFCC2"/>
    <w:rsid w:val="66AE97C3"/>
    <w:rsid w:val="66B5F839"/>
    <w:rsid w:val="676AA165"/>
    <w:rsid w:val="6776A9FB"/>
    <w:rsid w:val="6820C0AB"/>
    <w:rsid w:val="6847F402"/>
    <w:rsid w:val="68E6BEFA"/>
    <w:rsid w:val="6945AACB"/>
    <w:rsid w:val="69B77484"/>
    <w:rsid w:val="69CA9C93"/>
    <w:rsid w:val="6A62B98E"/>
    <w:rsid w:val="6CE7AA42"/>
    <w:rsid w:val="6D6FFB0E"/>
    <w:rsid w:val="6DA61CE4"/>
    <w:rsid w:val="6DAF734C"/>
    <w:rsid w:val="6E1CB7D7"/>
    <w:rsid w:val="6E6102A9"/>
    <w:rsid w:val="6E92ED89"/>
    <w:rsid w:val="6ECF130D"/>
    <w:rsid w:val="6F1CD83D"/>
    <w:rsid w:val="6F25F354"/>
    <w:rsid w:val="6F677AF6"/>
    <w:rsid w:val="700EC267"/>
    <w:rsid w:val="707CBF84"/>
    <w:rsid w:val="7090EDB3"/>
    <w:rsid w:val="70F1BFCC"/>
    <w:rsid w:val="715756B0"/>
    <w:rsid w:val="717BB640"/>
    <w:rsid w:val="71D41AF3"/>
    <w:rsid w:val="723F5122"/>
    <w:rsid w:val="726447F4"/>
    <w:rsid w:val="73568BF8"/>
    <w:rsid w:val="735D39CB"/>
    <w:rsid w:val="74CEFBE0"/>
    <w:rsid w:val="74EF7094"/>
    <w:rsid w:val="75553C64"/>
    <w:rsid w:val="75EAAF93"/>
    <w:rsid w:val="766CE7EC"/>
    <w:rsid w:val="77C197EB"/>
    <w:rsid w:val="77EB0F2B"/>
    <w:rsid w:val="7866E66C"/>
    <w:rsid w:val="7867EE19"/>
    <w:rsid w:val="790B8E71"/>
    <w:rsid w:val="794F514F"/>
    <w:rsid w:val="7A4A9066"/>
    <w:rsid w:val="7A9843B3"/>
    <w:rsid w:val="7A9C6AED"/>
    <w:rsid w:val="7AE3A3FC"/>
    <w:rsid w:val="7B8B2A86"/>
    <w:rsid w:val="7C7B760A"/>
    <w:rsid w:val="7C9DDC19"/>
    <w:rsid w:val="7D665BC9"/>
    <w:rsid w:val="7E5BBD12"/>
    <w:rsid w:val="7EC50E37"/>
    <w:rsid w:val="7F343413"/>
    <w:rsid w:val="7F3C487B"/>
    <w:rsid w:val="7F8D0449"/>
    <w:rsid w:val="7FA0F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6587"/>
  <w15:chartTrackingRefBased/>
  <w15:docId w15:val="{9B6ADDE9-1631-4204-961C-685FC54B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45"/>
  </w:style>
  <w:style w:type="paragraph" w:styleId="Footer">
    <w:name w:val="footer"/>
    <w:basedOn w:val="Normal"/>
    <w:link w:val="FooterChar"/>
    <w:uiPriority w:val="99"/>
    <w:unhideWhenUsed/>
    <w:rsid w:val="00F9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45"/>
  </w:style>
  <w:style w:type="paragraph" w:styleId="ListParagraph">
    <w:name w:val="List Paragraph"/>
    <w:basedOn w:val="Normal"/>
    <w:uiPriority w:val="34"/>
    <w:qFormat/>
    <w:rsid w:val="00212DAB"/>
    <w:pPr>
      <w:ind w:left="720"/>
      <w:contextualSpacing/>
    </w:pPr>
  </w:style>
  <w:style w:type="table" w:styleId="TableGrid">
    <w:name w:val="Table Grid"/>
    <w:basedOn w:val="TableNormal"/>
    <w:uiPriority w:val="39"/>
    <w:rsid w:val="00A2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EE"/>
    <w:rPr>
      <w:rFonts w:ascii="Segoe UI" w:hAnsi="Segoe UI" w:cs="Segoe UI"/>
      <w:sz w:val="18"/>
      <w:szCs w:val="18"/>
    </w:rPr>
  </w:style>
  <w:style w:type="character" w:styleId="CommentReference">
    <w:name w:val="annotation reference"/>
    <w:basedOn w:val="DefaultParagraphFont"/>
    <w:uiPriority w:val="99"/>
    <w:semiHidden/>
    <w:unhideWhenUsed/>
    <w:rsid w:val="00EB635D"/>
    <w:rPr>
      <w:sz w:val="16"/>
      <w:szCs w:val="16"/>
    </w:rPr>
  </w:style>
  <w:style w:type="paragraph" w:styleId="CommentText">
    <w:name w:val="annotation text"/>
    <w:basedOn w:val="Normal"/>
    <w:link w:val="CommentTextChar"/>
    <w:uiPriority w:val="99"/>
    <w:semiHidden/>
    <w:unhideWhenUsed/>
    <w:rsid w:val="00EB635D"/>
    <w:pPr>
      <w:spacing w:line="240" w:lineRule="auto"/>
    </w:pPr>
    <w:rPr>
      <w:sz w:val="20"/>
      <w:szCs w:val="20"/>
    </w:rPr>
  </w:style>
  <w:style w:type="character" w:customStyle="1" w:styleId="CommentTextChar">
    <w:name w:val="Comment Text Char"/>
    <w:basedOn w:val="DefaultParagraphFont"/>
    <w:link w:val="CommentText"/>
    <w:uiPriority w:val="99"/>
    <w:semiHidden/>
    <w:rsid w:val="00EB635D"/>
    <w:rPr>
      <w:sz w:val="20"/>
      <w:szCs w:val="20"/>
    </w:rPr>
  </w:style>
  <w:style w:type="paragraph" w:styleId="CommentSubject">
    <w:name w:val="annotation subject"/>
    <w:basedOn w:val="CommentText"/>
    <w:next w:val="CommentText"/>
    <w:link w:val="CommentSubjectChar"/>
    <w:uiPriority w:val="99"/>
    <w:semiHidden/>
    <w:unhideWhenUsed/>
    <w:rsid w:val="00EB635D"/>
    <w:rPr>
      <w:b/>
      <w:bCs/>
    </w:rPr>
  </w:style>
  <w:style w:type="character" w:customStyle="1" w:styleId="CommentSubjectChar">
    <w:name w:val="Comment Subject Char"/>
    <w:basedOn w:val="CommentTextChar"/>
    <w:link w:val="CommentSubject"/>
    <w:uiPriority w:val="99"/>
    <w:semiHidden/>
    <w:rsid w:val="00EB635D"/>
    <w:rPr>
      <w:b/>
      <w:bCs/>
      <w:sz w:val="20"/>
      <w:szCs w:val="20"/>
    </w:rPr>
  </w:style>
  <w:style w:type="character" w:styleId="PlaceholderText">
    <w:name w:val="Placeholder Text"/>
    <w:basedOn w:val="DefaultParagraphFont"/>
    <w:uiPriority w:val="99"/>
    <w:semiHidden/>
    <w:rsid w:val="00C81E79"/>
    <w:rPr>
      <w:color w:val="808080"/>
    </w:rPr>
  </w:style>
  <w:style w:type="paragraph" w:styleId="Revision">
    <w:name w:val="Revision"/>
    <w:hidden/>
    <w:uiPriority w:val="99"/>
    <w:semiHidden/>
    <w:rsid w:val="00A70B6E"/>
    <w:pPr>
      <w:spacing w:after="0" w:line="240" w:lineRule="auto"/>
    </w:pPr>
  </w:style>
  <w:style w:type="character" w:styleId="Hyperlink">
    <w:name w:val="Hyperlink"/>
    <w:basedOn w:val="DefaultParagraphFont"/>
    <w:uiPriority w:val="99"/>
    <w:unhideWhenUsed/>
    <w:rsid w:val="00267249"/>
    <w:rPr>
      <w:color w:val="0563C1" w:themeColor="hyperlink"/>
      <w:u w:val="single"/>
    </w:rPr>
  </w:style>
  <w:style w:type="character" w:customStyle="1" w:styleId="UnresolvedMention1">
    <w:name w:val="Unresolved Mention1"/>
    <w:basedOn w:val="DefaultParagraphFont"/>
    <w:uiPriority w:val="99"/>
    <w:semiHidden/>
    <w:unhideWhenUsed/>
    <w:rsid w:val="00267249"/>
    <w:rPr>
      <w:color w:val="605E5C"/>
      <w:shd w:val="clear" w:color="auto" w:fill="E1DFDD"/>
    </w:rPr>
  </w:style>
  <w:style w:type="character" w:styleId="FollowedHyperlink">
    <w:name w:val="FollowedHyperlink"/>
    <w:basedOn w:val="DefaultParagraphFont"/>
    <w:uiPriority w:val="99"/>
    <w:semiHidden/>
    <w:unhideWhenUsed/>
    <w:rsid w:val="00CA598E"/>
    <w:rPr>
      <w:color w:val="954F72" w:themeColor="followedHyperlink"/>
      <w:u w:val="single"/>
    </w:rPr>
  </w:style>
  <w:style w:type="character" w:styleId="UnresolvedMention">
    <w:name w:val="Unresolved Mention"/>
    <w:basedOn w:val="DefaultParagraphFont"/>
    <w:uiPriority w:val="99"/>
    <w:semiHidden/>
    <w:unhideWhenUsed/>
    <w:rsid w:val="00DF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088">
      <w:bodyDiv w:val="1"/>
      <w:marLeft w:val="0"/>
      <w:marRight w:val="0"/>
      <w:marTop w:val="0"/>
      <w:marBottom w:val="0"/>
      <w:divBdr>
        <w:top w:val="none" w:sz="0" w:space="0" w:color="auto"/>
        <w:left w:val="none" w:sz="0" w:space="0" w:color="auto"/>
        <w:bottom w:val="none" w:sz="0" w:space="0" w:color="auto"/>
        <w:right w:val="none" w:sz="0" w:space="0" w:color="auto"/>
      </w:divBdr>
    </w:div>
    <w:div w:id="320887251">
      <w:bodyDiv w:val="1"/>
      <w:marLeft w:val="0"/>
      <w:marRight w:val="0"/>
      <w:marTop w:val="0"/>
      <w:marBottom w:val="0"/>
      <w:divBdr>
        <w:top w:val="none" w:sz="0" w:space="0" w:color="auto"/>
        <w:left w:val="none" w:sz="0" w:space="0" w:color="auto"/>
        <w:bottom w:val="none" w:sz="0" w:space="0" w:color="auto"/>
        <w:right w:val="none" w:sz="0" w:space="0" w:color="auto"/>
      </w:divBdr>
    </w:div>
    <w:div w:id="1051536900">
      <w:bodyDiv w:val="1"/>
      <w:marLeft w:val="0"/>
      <w:marRight w:val="0"/>
      <w:marTop w:val="0"/>
      <w:marBottom w:val="0"/>
      <w:divBdr>
        <w:top w:val="none" w:sz="0" w:space="0" w:color="auto"/>
        <w:left w:val="none" w:sz="0" w:space="0" w:color="auto"/>
        <w:bottom w:val="none" w:sz="0" w:space="0" w:color="auto"/>
        <w:right w:val="none" w:sz="0" w:space="0" w:color="auto"/>
      </w:divBdr>
    </w:div>
    <w:div w:id="1812212689">
      <w:bodyDiv w:val="1"/>
      <w:marLeft w:val="0"/>
      <w:marRight w:val="0"/>
      <w:marTop w:val="0"/>
      <w:marBottom w:val="0"/>
      <w:divBdr>
        <w:top w:val="none" w:sz="0" w:space="0" w:color="auto"/>
        <w:left w:val="none" w:sz="0" w:space="0" w:color="auto"/>
        <w:bottom w:val="none" w:sz="0" w:space="0" w:color="auto"/>
        <w:right w:val="none" w:sz="0" w:space="0" w:color="auto"/>
      </w:divBdr>
    </w:div>
    <w:div w:id="2020421594">
      <w:bodyDiv w:val="1"/>
      <w:marLeft w:val="0"/>
      <w:marRight w:val="0"/>
      <w:marTop w:val="0"/>
      <w:marBottom w:val="0"/>
      <w:divBdr>
        <w:top w:val="none" w:sz="0" w:space="0" w:color="auto"/>
        <w:left w:val="none" w:sz="0" w:space="0" w:color="auto"/>
        <w:bottom w:val="none" w:sz="0" w:space="0" w:color="auto"/>
        <w:right w:val="none" w:sz="0" w:space="0" w:color="auto"/>
      </w:divBdr>
    </w:div>
    <w:div w:id="21417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health/about-bc-s-health-care-system/office-of-the-provincial-health-officer/current-health-topics/covid-19-novel-coronavirus" TargetMode="External"/><Relationship Id="rId18" Type="http://schemas.openxmlformats.org/officeDocument/2006/relationships/hyperlink" Target="https://www.fraserhealth.ca/Service-Directory/Locations/Maple-Ridge---Pitt-Meadows/ridge-meadows-hospital" TargetMode="External"/><Relationship Id="rId26" Type="http://schemas.openxmlformats.org/officeDocument/2006/relationships/hyperlink" Target="https://www.mapleridge.ca/2426/Who-To-Call" TargetMode="External"/><Relationship Id="rId39" Type="http://schemas.openxmlformats.org/officeDocument/2006/relationships/footer" Target="footer1.xml"/><Relationship Id="rId21" Type="http://schemas.openxmlformats.org/officeDocument/2006/relationships/hyperlink" Target="https://www.canada.ca/en/managed-web-service/get-updates-covid-19.html" TargetMode="External"/><Relationship Id="rId34" Type="http://schemas.openxmlformats.org/officeDocument/2006/relationships/hyperlink" Target="https://www.cacbc.ca/covid-19-safety-policy"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thrive.health/" TargetMode="External"/><Relationship Id="rId20" Type="http://schemas.openxmlformats.org/officeDocument/2006/relationships/hyperlink" Target="mailto:info@cacbc.ca" TargetMode="External"/><Relationship Id="rId29" Type="http://schemas.openxmlformats.org/officeDocument/2006/relationships/hyperlink" Target="https://www.canada.ca/en/public-health/services/diseases/coronavirus-disease-covid-19.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bc.com/en/resources/health-safety/checklist/covid-19-safety-plan?lang=en" TargetMode="External"/><Relationship Id="rId24" Type="http://schemas.openxmlformats.org/officeDocument/2006/relationships/hyperlink" Target="https://www.fraserhealth.ca/Service-Directory/Locations/Maple-Ridge---Pitt-Meadows/maple-ridge-public-health-unit" TargetMode="External"/><Relationship Id="rId32" Type="http://schemas.openxmlformats.org/officeDocument/2006/relationships/hyperlink" Target="https://www2.gov.bc.ca/gov/content/health/about-bc-s-health-care-system/office-of-the-provincial-health-officer/current-health-topics/covid-19-novel-coronavirus" TargetMode="External"/><Relationship Id="rId37" Type="http://schemas.openxmlformats.org/officeDocument/2006/relationships/image" Target="media/image1.jp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nada.ca/en/public-health/services/diseases/2019-novel-coronavirus-infection/guidance-documents/covid-19-guidance-post-secondary-institutions-during-pandemic.html" TargetMode="External"/><Relationship Id="rId23" Type="http://schemas.openxmlformats.org/officeDocument/2006/relationships/hyperlink" Target="https://www.fraserhealth.ca/Service-Directory/Locations/Maple-Ridge---Pitt-Meadows/ridge-meadows-hospital" TargetMode="External"/><Relationship Id="rId28" Type="http://schemas.openxmlformats.org/officeDocument/2006/relationships/hyperlink" Target="https://www.canada.ca/en/public-health/services/diseases/coronavirus-disease-covid-19/covid-alert.html" TargetMode="External"/><Relationship Id="rId36" Type="http://schemas.openxmlformats.org/officeDocument/2006/relationships/image" Target="media/image1.emf"/><Relationship Id="rId10" Type="http://schemas.openxmlformats.org/officeDocument/2006/relationships/hyperlink" Target="mailto:info@cacbc.ca" TargetMode="External"/><Relationship Id="rId19" Type="http://schemas.openxmlformats.org/officeDocument/2006/relationships/hyperlink" Target="https://www.cdc.gov/coronavirus/2019-ncov/community/schools-childcare/indicators.html" TargetMode="External"/><Relationship Id="rId31" Type="http://schemas.openxmlformats.org/officeDocument/2006/relationships/hyperlink" Target="https://travelscreening.gov.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cbc.ca/covid-19-safety-policy" TargetMode="External"/><Relationship Id="rId22" Type="http://schemas.openxmlformats.org/officeDocument/2006/relationships/hyperlink" Target="https://www.cacbc.ca/covid-19-safety-policy" TargetMode="External"/><Relationship Id="rId27" Type="http://schemas.openxmlformats.org/officeDocument/2006/relationships/hyperlink" Target="https://ca.thrive.health/" TargetMode="External"/><Relationship Id="rId30" Type="http://schemas.openxmlformats.org/officeDocument/2006/relationships/hyperlink" Target="https://www2.gov.bc.ca/gov/content/safety/emergency-preparedness-response-recovery/covid-19-provincial-support/self-isolation-on-return" TargetMode="External"/><Relationship Id="rId35" Type="http://schemas.openxmlformats.org/officeDocument/2006/relationships/customXml" Target="ink/ink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2.gov.bc.ca/assets/gov/education/post-secondary-education/institution-resources-administration/aest_postsecgoforwardguidelines.pdf" TargetMode="External"/><Relationship Id="rId17" Type="http://schemas.openxmlformats.org/officeDocument/2006/relationships/hyperlink" Target="https://www.publicsafety.gc.ca/cnt/trnsprnc/brfng-mtrls/prlmntry-bndrs/20200730/007/index-en.aspx" TargetMode="External"/><Relationship Id="rId25" Type="http://schemas.openxmlformats.org/officeDocument/2006/relationships/hyperlink" Target="https://www.pittmeadows.ca/covid19" TargetMode="External"/><Relationship Id="rId33" Type="http://schemas.openxmlformats.org/officeDocument/2006/relationships/hyperlink" Target="https://www2.gov.bc.ca/gov/content/safety/emergency-preparedness-response-recovery/covid-19-provincial-support/phase-3"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QA@gov.b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6E74F98F69425D9F663D43CDAE295D"/>
        <w:category>
          <w:name w:val="General"/>
          <w:gallery w:val="placeholder"/>
        </w:category>
        <w:types>
          <w:type w:val="bbPlcHdr"/>
        </w:types>
        <w:behaviors>
          <w:behavior w:val="content"/>
        </w:behaviors>
        <w:guid w:val="{394F4A92-71DF-4325-98CB-1BA11CEA6115}"/>
      </w:docPartPr>
      <w:docPartBody>
        <w:p w:rsidR="001779F5" w:rsidRDefault="007B1BE9" w:rsidP="007B1BE9">
          <w:pPr>
            <w:pStyle w:val="8D6E74F98F69425D9F663D43CDAE295D34"/>
          </w:pPr>
          <w:r w:rsidRPr="009944BB">
            <w:rPr>
              <w:color w:val="808080" w:themeColor="background1" w:themeShade="80"/>
            </w:rPr>
            <w:t>Title</w:t>
          </w:r>
        </w:p>
      </w:docPartBody>
    </w:docPart>
    <w:docPart>
      <w:docPartPr>
        <w:name w:val="932091BCF0314F399B13CEF664841F13"/>
        <w:category>
          <w:name w:val="General"/>
          <w:gallery w:val="placeholder"/>
        </w:category>
        <w:types>
          <w:type w:val="bbPlcHdr"/>
        </w:types>
        <w:behaviors>
          <w:behavior w:val="content"/>
        </w:behaviors>
        <w:guid w:val="{1164FDE8-6C08-4FE1-898C-2AE2CCA79DC4}"/>
      </w:docPartPr>
      <w:docPartBody>
        <w:p w:rsidR="001779F5" w:rsidRDefault="007B1BE9" w:rsidP="007B1BE9">
          <w:pPr>
            <w:pStyle w:val="932091BCF0314F399B13CEF664841F1325"/>
          </w:pPr>
          <w:r>
            <w:rPr>
              <w:color w:val="808080" w:themeColor="background1" w:themeShade="80"/>
            </w:rPr>
            <w:t>0</w:t>
          </w:r>
        </w:p>
      </w:docPartBody>
    </w:docPart>
    <w:docPart>
      <w:docPartPr>
        <w:name w:val="949751E9AADF474597B14DC629804E1C"/>
        <w:category>
          <w:name w:val="General"/>
          <w:gallery w:val="placeholder"/>
        </w:category>
        <w:types>
          <w:type w:val="bbPlcHdr"/>
        </w:types>
        <w:behaviors>
          <w:behavior w:val="content"/>
        </w:behaviors>
        <w:guid w:val="{D339244D-45E0-4762-A08A-C350C0EE4366}"/>
      </w:docPartPr>
      <w:docPartBody>
        <w:p w:rsidR="001779F5" w:rsidRDefault="009922AD" w:rsidP="009922AD">
          <w:pPr>
            <w:pStyle w:val="949751E9AADF474597B14DC629804E1C"/>
          </w:pPr>
          <w:r w:rsidRPr="00BE78BE">
            <w:rPr>
              <w:rStyle w:val="PlaceholderText"/>
            </w:rPr>
            <w:t>Click or tap to enter a date.</w:t>
          </w:r>
        </w:p>
      </w:docPartBody>
    </w:docPart>
    <w:docPart>
      <w:docPartPr>
        <w:name w:val="C44D3724085F48A199C30F534D56F5EF"/>
        <w:category>
          <w:name w:val="General"/>
          <w:gallery w:val="placeholder"/>
        </w:category>
        <w:types>
          <w:type w:val="bbPlcHdr"/>
        </w:types>
        <w:behaviors>
          <w:behavior w:val="content"/>
        </w:behaviors>
        <w:guid w:val="{94FD8898-D695-4389-ADC1-5A2272733EB2}"/>
      </w:docPartPr>
      <w:docPartBody>
        <w:p w:rsidR="001779F5" w:rsidRDefault="007B1BE9" w:rsidP="007B1BE9">
          <w:pPr>
            <w:pStyle w:val="C44D3724085F48A199C30F534D56F5EF28"/>
          </w:pPr>
          <w:r>
            <w:rPr>
              <w:color w:val="808080" w:themeColor="background1" w:themeShade="80"/>
            </w:rPr>
            <w:t>0</w:t>
          </w:r>
        </w:p>
      </w:docPartBody>
    </w:docPart>
    <w:docPart>
      <w:docPartPr>
        <w:name w:val="3DA964189E57488C926DA0A9D561E7A6"/>
        <w:category>
          <w:name w:val="General"/>
          <w:gallery w:val="placeholder"/>
        </w:category>
        <w:types>
          <w:type w:val="bbPlcHdr"/>
        </w:types>
        <w:behaviors>
          <w:behavior w:val="content"/>
        </w:behaviors>
        <w:guid w:val="{12B33C44-B89F-4A35-977D-5D47ADC3ECAD}"/>
      </w:docPartPr>
      <w:docPartBody>
        <w:p w:rsidR="001779F5" w:rsidRDefault="007B1BE9" w:rsidP="007B1BE9">
          <w:pPr>
            <w:pStyle w:val="3DA964189E57488C926DA0A9D561E7A626"/>
          </w:pPr>
          <w:r>
            <w:rPr>
              <w:rStyle w:val="PlaceholderText"/>
            </w:rPr>
            <w:t>0</w:t>
          </w:r>
        </w:p>
      </w:docPartBody>
    </w:docPart>
    <w:docPart>
      <w:docPartPr>
        <w:name w:val="D5FE1A9A5FB149C6BDF5715CF1932759"/>
        <w:category>
          <w:name w:val="General"/>
          <w:gallery w:val="placeholder"/>
        </w:category>
        <w:types>
          <w:type w:val="bbPlcHdr"/>
        </w:types>
        <w:behaviors>
          <w:behavior w:val="content"/>
        </w:behaviors>
        <w:guid w:val="{9C26D46B-B5E0-4E51-B4FB-EF56A366B6B8}"/>
      </w:docPartPr>
      <w:docPartBody>
        <w:p w:rsidR="00735DE5" w:rsidRDefault="007B1BE9" w:rsidP="007B1BE9">
          <w:pPr>
            <w:pStyle w:val="D5FE1A9A5FB149C6BDF5715CF193275915"/>
          </w:pPr>
          <w:r>
            <w:rPr>
              <w:rStyle w:val="PlaceholderText"/>
            </w:rPr>
            <w:t>Answer</w:t>
          </w:r>
        </w:p>
      </w:docPartBody>
    </w:docPart>
    <w:docPart>
      <w:docPartPr>
        <w:name w:val="97622F47E07547BD9D3B182E03CCF2FF"/>
        <w:category>
          <w:name w:val="General"/>
          <w:gallery w:val="placeholder"/>
        </w:category>
        <w:types>
          <w:type w:val="bbPlcHdr"/>
        </w:types>
        <w:behaviors>
          <w:behavior w:val="content"/>
        </w:behaviors>
        <w:guid w:val="{24D61170-8407-43A5-A72D-1488CC625AA3}"/>
      </w:docPartPr>
      <w:docPartBody>
        <w:p w:rsidR="004D4186" w:rsidRDefault="007B1BE9" w:rsidP="007B1BE9">
          <w:pPr>
            <w:pStyle w:val="97622F47E07547BD9D3B182E03CCF2FF14"/>
          </w:pPr>
          <w:r>
            <w:rPr>
              <w:rStyle w:val="PlaceholderText"/>
            </w:rPr>
            <w:t>Institution Name</w:t>
          </w:r>
        </w:p>
      </w:docPartBody>
    </w:docPart>
    <w:docPart>
      <w:docPartPr>
        <w:name w:val="E144D4390664429FB2CD640CCF38027A"/>
        <w:category>
          <w:name w:val="General"/>
          <w:gallery w:val="placeholder"/>
        </w:category>
        <w:types>
          <w:type w:val="bbPlcHdr"/>
        </w:types>
        <w:behaviors>
          <w:behavior w:val="content"/>
        </w:behaviors>
        <w:guid w:val="{1D8BCEBE-1C9B-44A0-8407-4970A1BDF11F}"/>
      </w:docPartPr>
      <w:docPartBody>
        <w:p w:rsidR="004D4186" w:rsidRDefault="007B1BE9" w:rsidP="007B1BE9">
          <w:pPr>
            <w:pStyle w:val="E144D4390664429FB2CD640CCF38027A14"/>
          </w:pPr>
          <w:r>
            <w:rPr>
              <w:rStyle w:val="PlaceholderText"/>
            </w:rPr>
            <w:t>Total</w:t>
          </w:r>
        </w:p>
      </w:docPartBody>
    </w:docPart>
    <w:docPart>
      <w:docPartPr>
        <w:name w:val="F3BC96C1C4694A1F936250A9F8FED029"/>
        <w:category>
          <w:name w:val="General"/>
          <w:gallery w:val="placeholder"/>
        </w:category>
        <w:types>
          <w:type w:val="bbPlcHdr"/>
        </w:types>
        <w:behaviors>
          <w:behavior w:val="content"/>
        </w:behaviors>
        <w:guid w:val="{6D7A1384-C40C-4251-BEA7-1ACB2BF2C21D}"/>
      </w:docPartPr>
      <w:docPartBody>
        <w:p w:rsidR="00E57A40" w:rsidRDefault="007B1BE9" w:rsidP="007B1BE9">
          <w:pPr>
            <w:pStyle w:val="F3BC96C1C4694A1F936250A9F8FED0298"/>
          </w:pPr>
          <w:r w:rsidRPr="009944BB">
            <w:rPr>
              <w:color w:val="808080" w:themeColor="background1" w:themeShade="80"/>
            </w:rPr>
            <w:t>Title</w:t>
          </w:r>
        </w:p>
      </w:docPartBody>
    </w:docPart>
    <w:docPart>
      <w:docPartPr>
        <w:name w:val="A9F49EB8FF544CEC90EAC9AE26C3B1BD"/>
        <w:category>
          <w:name w:val="General"/>
          <w:gallery w:val="placeholder"/>
        </w:category>
        <w:types>
          <w:type w:val="bbPlcHdr"/>
        </w:types>
        <w:behaviors>
          <w:behavior w:val="content"/>
        </w:behaviors>
        <w:guid w:val="{9405EC43-6E4C-4CA4-88FB-D8813C17B8A3}"/>
      </w:docPartPr>
      <w:docPartBody>
        <w:p w:rsidR="00E57A40" w:rsidRDefault="007B1BE9" w:rsidP="007B1BE9">
          <w:pPr>
            <w:pStyle w:val="A9F49EB8FF544CEC90EAC9AE26C3B1BD6"/>
          </w:pPr>
          <w:r w:rsidRPr="007A4A03">
            <w:rPr>
              <w:color w:val="808080" w:themeColor="background1" w:themeShade="80"/>
            </w:rPr>
            <w:t>Delivery Method</w:t>
          </w:r>
        </w:p>
      </w:docPartBody>
    </w:docPart>
    <w:docPart>
      <w:docPartPr>
        <w:name w:val="C605C92756004068BE5820B7B68FE392"/>
        <w:category>
          <w:name w:val="General"/>
          <w:gallery w:val="placeholder"/>
        </w:category>
        <w:types>
          <w:type w:val="bbPlcHdr"/>
        </w:types>
        <w:behaviors>
          <w:behavior w:val="content"/>
        </w:behaviors>
        <w:guid w:val="{B3D1E800-987F-41E5-9281-ABB7D6646C97}"/>
      </w:docPartPr>
      <w:docPartBody>
        <w:p w:rsidR="001E71B7" w:rsidRDefault="00B31FC9" w:rsidP="00B31FC9">
          <w:pPr>
            <w:pStyle w:val="C605C92756004068BE5820B7B68FE392"/>
          </w:pPr>
          <w:r w:rsidRPr="00061F2B">
            <w:rPr>
              <w:rStyle w:val="PlaceholderText"/>
              <w:color w:val="808080" w:themeColor="background1" w:themeShade="80"/>
            </w:rPr>
            <w:t>Answer</w:t>
          </w:r>
        </w:p>
      </w:docPartBody>
    </w:docPart>
    <w:docPart>
      <w:docPartPr>
        <w:name w:val="1B82795363AB4F558B0250E6ED2F014D"/>
        <w:category>
          <w:name w:val="General"/>
          <w:gallery w:val="placeholder"/>
        </w:category>
        <w:types>
          <w:type w:val="bbPlcHdr"/>
        </w:types>
        <w:behaviors>
          <w:behavior w:val="content"/>
        </w:behaviors>
        <w:guid w:val="{C142393C-E0FE-427E-9FFA-8C87A82C8874}"/>
      </w:docPartPr>
      <w:docPartBody>
        <w:p w:rsidR="001E71B7" w:rsidRDefault="00B31FC9" w:rsidP="00B31FC9">
          <w:pPr>
            <w:pStyle w:val="1B82795363AB4F558B0250E6ED2F014D"/>
          </w:pPr>
          <w:r w:rsidRPr="00061F2B">
            <w:rPr>
              <w:rStyle w:val="PlaceholderText"/>
              <w:color w:val="808080" w:themeColor="background1" w:themeShade="80"/>
            </w:rPr>
            <w:t>Answer</w:t>
          </w:r>
        </w:p>
      </w:docPartBody>
    </w:docPart>
    <w:docPart>
      <w:docPartPr>
        <w:name w:val="C5CCDEE0493E4DDEB9ABC8B044725314"/>
        <w:category>
          <w:name w:val="General"/>
          <w:gallery w:val="placeholder"/>
        </w:category>
        <w:types>
          <w:type w:val="bbPlcHdr"/>
        </w:types>
        <w:behaviors>
          <w:behavior w:val="content"/>
        </w:behaviors>
        <w:guid w:val="{004CC77F-DE8E-4ECD-8D60-08B0334B6D52}"/>
      </w:docPartPr>
      <w:docPartBody>
        <w:p w:rsidR="00183898" w:rsidRDefault="001E71B7" w:rsidP="001E71B7">
          <w:pPr>
            <w:pStyle w:val="C5CCDEE0493E4DDEB9ABC8B044725314"/>
          </w:pPr>
          <w:r>
            <w:rPr>
              <w:rStyle w:val="PlaceholderText"/>
            </w:rPr>
            <w:t>Total</w:t>
          </w:r>
        </w:p>
      </w:docPartBody>
    </w:docPart>
    <w:docPart>
      <w:docPartPr>
        <w:name w:val="ED042FA46CCA49F492C3D292E7754F59"/>
        <w:category>
          <w:name w:val="General"/>
          <w:gallery w:val="placeholder"/>
        </w:category>
        <w:types>
          <w:type w:val="bbPlcHdr"/>
        </w:types>
        <w:behaviors>
          <w:behavior w:val="content"/>
        </w:behaviors>
        <w:guid w:val="{89F8175B-7619-4AAF-960E-1215B694A9F8}"/>
      </w:docPartPr>
      <w:docPartBody>
        <w:p w:rsidR="00760909" w:rsidRDefault="00743F1C" w:rsidP="00743F1C">
          <w:pPr>
            <w:pStyle w:val="ED042FA46CCA49F492C3D292E7754F59"/>
          </w:pPr>
          <w:r>
            <w:rPr>
              <w:rStyle w:val="PlaceholderText"/>
            </w:rPr>
            <w:t>Total</w:t>
          </w:r>
        </w:p>
      </w:docPartBody>
    </w:docPart>
    <w:docPart>
      <w:docPartPr>
        <w:name w:val="9EE5AE54E2A54D849C0F64E1759F5CC7"/>
        <w:category>
          <w:name w:val="General"/>
          <w:gallery w:val="placeholder"/>
        </w:category>
        <w:types>
          <w:type w:val="bbPlcHdr"/>
        </w:types>
        <w:behaviors>
          <w:behavior w:val="content"/>
        </w:behaviors>
        <w:guid w:val="{AF35AC5B-6067-4687-8C58-158D5F1080D9}"/>
      </w:docPartPr>
      <w:docPartBody>
        <w:p w:rsidR="00C34981" w:rsidRDefault="00F56850" w:rsidP="00F56850">
          <w:pPr>
            <w:pStyle w:val="9EE5AE54E2A54D849C0F64E1759F5CC7"/>
          </w:pPr>
          <w:r>
            <w:rPr>
              <w:rStyle w:val="PlaceholderText"/>
            </w:rPr>
            <w:t>Total</w:t>
          </w:r>
        </w:p>
      </w:docPartBody>
    </w:docPart>
    <w:docPart>
      <w:docPartPr>
        <w:name w:val="3D951241E842434B9A1E131FB2A0FD95"/>
        <w:category>
          <w:name w:val="General"/>
          <w:gallery w:val="placeholder"/>
        </w:category>
        <w:types>
          <w:type w:val="bbPlcHdr"/>
        </w:types>
        <w:behaviors>
          <w:behavior w:val="content"/>
        </w:behaviors>
        <w:guid w:val="{F47F8286-DD96-476F-916D-A7B8097F3A8B}"/>
      </w:docPartPr>
      <w:docPartBody>
        <w:p w:rsidR="00C232F4" w:rsidRDefault="007B0D83" w:rsidP="007B0D83">
          <w:pPr>
            <w:pStyle w:val="3D951241E842434B9A1E131FB2A0FD95"/>
          </w:pPr>
          <w:r w:rsidRPr="00061F2B">
            <w:rPr>
              <w:rStyle w:val="PlaceholderText"/>
              <w:color w:val="808080" w:themeColor="background1" w:themeShade="80"/>
            </w:rPr>
            <w:t>Answer</w:t>
          </w:r>
        </w:p>
      </w:docPartBody>
    </w:docPart>
    <w:docPart>
      <w:docPartPr>
        <w:name w:val="E374F6CCBE9C4D159C4D6A4A74CA9255"/>
        <w:category>
          <w:name w:val="General"/>
          <w:gallery w:val="placeholder"/>
        </w:category>
        <w:types>
          <w:type w:val="bbPlcHdr"/>
        </w:types>
        <w:behaviors>
          <w:behavior w:val="content"/>
        </w:behaviors>
        <w:guid w:val="{1441459D-874D-46CD-BA89-4CE66302A345}"/>
      </w:docPartPr>
      <w:docPartBody>
        <w:p w:rsidR="00C232F4" w:rsidRDefault="007B0D83" w:rsidP="007B0D83">
          <w:pPr>
            <w:pStyle w:val="E374F6CCBE9C4D159C4D6A4A74CA9255"/>
          </w:pPr>
          <w:r w:rsidRPr="00061F2B">
            <w:rPr>
              <w:rStyle w:val="PlaceholderText"/>
              <w:color w:val="808080" w:themeColor="background1" w:themeShade="80"/>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C8"/>
    <w:rsid w:val="000016D8"/>
    <w:rsid w:val="000269EA"/>
    <w:rsid w:val="001779F5"/>
    <w:rsid w:val="00183898"/>
    <w:rsid w:val="001E71B7"/>
    <w:rsid w:val="00314C92"/>
    <w:rsid w:val="00382589"/>
    <w:rsid w:val="004D4186"/>
    <w:rsid w:val="00634721"/>
    <w:rsid w:val="006D130C"/>
    <w:rsid w:val="00735DE5"/>
    <w:rsid w:val="00743F1C"/>
    <w:rsid w:val="00760909"/>
    <w:rsid w:val="007B0D83"/>
    <w:rsid w:val="007B1BE9"/>
    <w:rsid w:val="007E1848"/>
    <w:rsid w:val="007F3E82"/>
    <w:rsid w:val="00830DC3"/>
    <w:rsid w:val="0085703D"/>
    <w:rsid w:val="008E4768"/>
    <w:rsid w:val="008E6CC8"/>
    <w:rsid w:val="009922AD"/>
    <w:rsid w:val="00AE7EF5"/>
    <w:rsid w:val="00B20DF4"/>
    <w:rsid w:val="00B31FC9"/>
    <w:rsid w:val="00B4017B"/>
    <w:rsid w:val="00C232F4"/>
    <w:rsid w:val="00C34981"/>
    <w:rsid w:val="00E57A40"/>
    <w:rsid w:val="00F568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D83"/>
    <w:rPr>
      <w:color w:val="808080"/>
    </w:rPr>
  </w:style>
  <w:style w:type="paragraph" w:customStyle="1" w:styleId="949751E9AADF474597B14DC629804E1C">
    <w:name w:val="949751E9AADF474597B14DC629804E1C"/>
    <w:rsid w:val="009922AD"/>
    <w:rPr>
      <w:rFonts w:eastAsiaTheme="minorHAnsi"/>
      <w:lang w:eastAsia="en-US"/>
    </w:rPr>
  </w:style>
  <w:style w:type="paragraph" w:customStyle="1" w:styleId="97622F47E07547BD9D3B182E03CCF2FF14">
    <w:name w:val="97622F47E07547BD9D3B182E03CCF2FF14"/>
    <w:rsid w:val="007B1BE9"/>
    <w:rPr>
      <w:rFonts w:eastAsiaTheme="minorHAnsi"/>
      <w:lang w:eastAsia="en-US"/>
    </w:rPr>
  </w:style>
  <w:style w:type="paragraph" w:customStyle="1" w:styleId="8D6E74F98F69425D9F663D43CDAE295D34">
    <w:name w:val="8D6E74F98F69425D9F663D43CDAE295D34"/>
    <w:rsid w:val="007B1BE9"/>
    <w:rPr>
      <w:rFonts w:eastAsiaTheme="minorHAnsi"/>
      <w:lang w:eastAsia="en-US"/>
    </w:rPr>
  </w:style>
  <w:style w:type="paragraph" w:customStyle="1" w:styleId="3DA964189E57488C926DA0A9D561E7A626">
    <w:name w:val="3DA964189E57488C926DA0A9D561E7A626"/>
    <w:rsid w:val="007B1BE9"/>
    <w:rPr>
      <w:rFonts w:eastAsiaTheme="minorHAnsi"/>
      <w:lang w:eastAsia="en-US"/>
    </w:rPr>
  </w:style>
  <w:style w:type="paragraph" w:customStyle="1" w:styleId="C44D3724085F48A199C30F534D56F5EF28">
    <w:name w:val="C44D3724085F48A199C30F534D56F5EF28"/>
    <w:rsid w:val="007B1BE9"/>
    <w:rPr>
      <w:rFonts w:eastAsiaTheme="minorHAnsi"/>
      <w:lang w:eastAsia="en-US"/>
    </w:rPr>
  </w:style>
  <w:style w:type="paragraph" w:customStyle="1" w:styleId="932091BCF0314F399B13CEF664841F1325">
    <w:name w:val="932091BCF0314F399B13CEF664841F1325"/>
    <w:rsid w:val="007B1BE9"/>
    <w:rPr>
      <w:rFonts w:eastAsiaTheme="minorHAnsi"/>
      <w:lang w:eastAsia="en-US"/>
    </w:rPr>
  </w:style>
  <w:style w:type="paragraph" w:customStyle="1" w:styleId="E144D4390664429FB2CD640CCF38027A14">
    <w:name w:val="E144D4390664429FB2CD640CCF38027A14"/>
    <w:rsid w:val="007B1BE9"/>
    <w:rPr>
      <w:rFonts w:eastAsiaTheme="minorHAnsi"/>
      <w:lang w:eastAsia="en-US"/>
    </w:rPr>
  </w:style>
  <w:style w:type="paragraph" w:customStyle="1" w:styleId="A9F49EB8FF544CEC90EAC9AE26C3B1BD6">
    <w:name w:val="A9F49EB8FF544CEC90EAC9AE26C3B1BD6"/>
    <w:rsid w:val="007B1BE9"/>
    <w:rPr>
      <w:rFonts w:eastAsiaTheme="minorHAnsi"/>
      <w:lang w:eastAsia="en-US"/>
    </w:rPr>
  </w:style>
  <w:style w:type="paragraph" w:customStyle="1" w:styleId="D5FE1A9A5FB149C6BDF5715CF193275915">
    <w:name w:val="D5FE1A9A5FB149C6BDF5715CF193275915"/>
    <w:rsid w:val="007B1BE9"/>
    <w:rPr>
      <w:rFonts w:eastAsiaTheme="minorHAnsi"/>
      <w:lang w:eastAsia="en-US"/>
    </w:rPr>
  </w:style>
  <w:style w:type="paragraph" w:customStyle="1" w:styleId="F3BC96C1C4694A1F936250A9F8FED0298">
    <w:name w:val="F3BC96C1C4694A1F936250A9F8FED0298"/>
    <w:rsid w:val="007B1BE9"/>
    <w:rPr>
      <w:rFonts w:eastAsiaTheme="minorHAnsi"/>
      <w:lang w:eastAsia="en-US"/>
    </w:rPr>
  </w:style>
  <w:style w:type="paragraph" w:customStyle="1" w:styleId="C605C92756004068BE5820B7B68FE392">
    <w:name w:val="C605C92756004068BE5820B7B68FE392"/>
    <w:rsid w:val="00B31FC9"/>
  </w:style>
  <w:style w:type="paragraph" w:customStyle="1" w:styleId="1B82795363AB4F558B0250E6ED2F014D">
    <w:name w:val="1B82795363AB4F558B0250E6ED2F014D"/>
    <w:rsid w:val="00B31FC9"/>
  </w:style>
  <w:style w:type="paragraph" w:customStyle="1" w:styleId="C5CCDEE0493E4DDEB9ABC8B044725314">
    <w:name w:val="C5CCDEE0493E4DDEB9ABC8B044725314"/>
    <w:rsid w:val="001E71B7"/>
  </w:style>
  <w:style w:type="paragraph" w:customStyle="1" w:styleId="ED042FA46CCA49F492C3D292E7754F59">
    <w:name w:val="ED042FA46CCA49F492C3D292E7754F59"/>
    <w:rsid w:val="00743F1C"/>
  </w:style>
  <w:style w:type="paragraph" w:customStyle="1" w:styleId="9EE5AE54E2A54D849C0F64E1759F5CC7">
    <w:name w:val="9EE5AE54E2A54D849C0F64E1759F5CC7"/>
    <w:rsid w:val="00F56850"/>
  </w:style>
  <w:style w:type="paragraph" w:customStyle="1" w:styleId="3D951241E842434B9A1E131FB2A0FD95">
    <w:name w:val="3D951241E842434B9A1E131FB2A0FD95"/>
    <w:rsid w:val="007B0D83"/>
  </w:style>
  <w:style w:type="paragraph" w:customStyle="1" w:styleId="E374F6CCBE9C4D159C4D6A4A74CA9255">
    <w:name w:val="E374F6CCBE9C4D159C4D6A4A74CA9255"/>
    <w:rsid w:val="007B0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ax="25402" units="cm"/>
          <inkml:channel name="Y" type="integer" max="16934" units="cm"/>
          <inkml:channel name="F" type="integer" max="2047" units="dev"/>
          <inkml:channel name="T" type="integer" max="2.14748E9" units="dev"/>
        </inkml:traceFormat>
        <inkml:channelProperties>
          <inkml:channelProperty channel="X" name="resolution" value="1000.07874" units="1/cm"/>
          <inkml:channelProperty channel="Y" name="resolution" value="1000.23627" units="1/cm"/>
          <inkml:channelProperty channel="F" name="resolution" value="0" units="1/dev"/>
          <inkml:channelProperty channel="T" name="resolution" value="1" units="1/dev"/>
        </inkml:channelProperties>
      </inkml:inkSource>
      <inkml:timestamp xml:id="ts0" timeString="2020-09-11T01:53:28.154"/>
    </inkml:context>
    <inkml:brush xml:id="br0">
      <inkml:brushProperty name="width" value="0.00882" units="cm"/>
      <inkml:brushProperty name="height" value="0.00882" units="cm"/>
      <inkml:brushProperty name="color" value="#1F3864"/>
      <inkml:brushProperty name="fitToCurve" value="1"/>
    </inkml:brush>
  </inkml:definitions>
  <inkml:trace contextRef="#ctx0" brushRef="#br0">0 45 989 0,'-4'19'157'0,"11"-20"-157"0,5-16-225 16,2-29-696-16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CD3E7E0B4CF45BCB9E23430950BBF" ma:contentTypeVersion="13" ma:contentTypeDescription="Create a new document." ma:contentTypeScope="" ma:versionID="809ef49eb3abdda8359f71bbd7916236">
  <xsd:schema xmlns:xsd="http://www.w3.org/2001/XMLSchema" xmlns:xs="http://www.w3.org/2001/XMLSchema" xmlns:p="http://schemas.microsoft.com/office/2006/metadata/properties" xmlns:ns3="e2bee7cf-940a-42ba-88dc-96ead5757c15" xmlns:ns4="7d5c2cde-93bd-4c80-ac48-972db1d62c0d" targetNamespace="http://schemas.microsoft.com/office/2006/metadata/properties" ma:root="true" ma:fieldsID="4802f47a9a3105c87af23cfecebf9cd9" ns3:_="" ns4:_="">
    <xsd:import namespace="e2bee7cf-940a-42ba-88dc-96ead5757c15"/>
    <xsd:import namespace="7d5c2cde-93bd-4c80-ac48-972db1d62c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e7cf-940a-42ba-88dc-96ead5757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c2cde-93bd-4c80-ac48-972db1d62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B115C-E2D7-4D65-9F50-777245609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D08DF-44A6-49E5-A0C1-0F8D3680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e7cf-940a-42ba-88dc-96ead5757c15"/>
    <ds:schemaRef ds:uri="7d5c2cde-93bd-4c80-ac48-972db1d62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566C1-E639-4CA1-A447-7C38E094B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Alexander AEST:EX</dc:creator>
  <cp:keywords/>
  <dc:description/>
  <cp:lastModifiedBy>Mike Wang</cp:lastModifiedBy>
  <cp:revision>2</cp:revision>
  <cp:lastPrinted>2020-10-21T17:15:00Z</cp:lastPrinted>
  <dcterms:created xsi:type="dcterms:W3CDTF">2020-11-08T20:02:00Z</dcterms:created>
  <dcterms:modified xsi:type="dcterms:W3CDTF">2020-11-08T20:02:00Z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0x010100492CD3E7E0B4CF45BCB9E23430950BBF</vt:lpwstr>
  </property>
</Properties>
</file>